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8AB8" w14:textId="77777777" w:rsidR="00FF550A" w:rsidRPr="00EB1DE7" w:rsidRDefault="00FF550A" w:rsidP="00FF550A">
      <w:pPr>
        <w:pStyle w:val="Heading2"/>
        <w:spacing w:before="60" w:line="360" w:lineRule="auto"/>
        <w:ind w:left="1440" w:right="-714" w:firstLine="720"/>
        <w:rPr>
          <w:rFonts w:ascii="Times New Roman" w:hAnsi="Times New Roman"/>
          <w:i w:val="0"/>
        </w:rPr>
      </w:pPr>
      <w:r>
        <w:rPr>
          <w:rFonts w:ascii="Times New Roman" w:hAnsi="Times New Roman"/>
          <w:i w:val="0"/>
          <w:noProof/>
          <w:lang w:eastAsia="en-US"/>
        </w:rPr>
        <mc:AlternateContent>
          <mc:Choice Requires="wps">
            <w:drawing>
              <wp:anchor distT="0" distB="0" distL="114300" distR="114300" simplePos="0" relativeHeight="251659264" behindDoc="1" locked="0" layoutInCell="1" allowOverlap="1" wp14:anchorId="50B4103F" wp14:editId="26E02C69">
                <wp:simplePos x="0" y="0"/>
                <wp:positionH relativeFrom="column">
                  <wp:posOffset>-389338</wp:posOffset>
                </wp:positionH>
                <wp:positionV relativeFrom="paragraph">
                  <wp:posOffset>-492760</wp:posOffset>
                </wp:positionV>
                <wp:extent cx="6629400" cy="9056536"/>
                <wp:effectExtent l="19050" t="19050" r="3810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56536"/>
                        </a:xfrm>
                        <a:prstGeom prst="rect">
                          <a:avLst/>
                        </a:prstGeom>
                        <a:solidFill>
                          <a:srgbClr val="FFFFFF"/>
                        </a:solidFill>
                        <a:ln w="57150" cmpd="thickThin">
                          <a:solidFill>
                            <a:srgbClr val="000000"/>
                          </a:solidFill>
                          <a:miter lim="800000"/>
                          <a:headEnd/>
                          <a:tailEnd/>
                        </a:ln>
                      </wps:spPr>
                      <wps:txbx>
                        <w:txbxContent>
                          <w:p w14:paraId="7B5C0FE0" w14:textId="77777777" w:rsidR="00FF550A" w:rsidRDefault="00FF550A" w:rsidP="00FF5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4103F" id="Rectangle 1" o:spid="_x0000_s1026" style="position:absolute;left:0;text-align:left;margin-left:-30.65pt;margin-top:-38.8pt;width:522pt;height:7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" strokeweight="4.5pt">
                <v:stroke linestyle="thickThin"/>
                <v:textbox>
                  <w:txbxContent>
                    <w:p w14:paraId="7B5C0FE0" w14:textId="77777777" w:rsidR="00FF550A" w:rsidRDefault="00FF550A" w:rsidP="00FF550A"/>
                  </w:txbxContent>
                </v:textbox>
              </v:rect>
            </w:pict>
          </mc:Fallback>
        </mc:AlternateContent>
      </w:r>
      <w:r w:rsidRPr="00EB1DE7">
        <w:rPr>
          <w:rFonts w:ascii="Times New Roman" w:hAnsi="Times New Roman"/>
          <w:i w:val="0"/>
        </w:rPr>
        <w:t>CỘNG HÒA XÃ HỘI CHỦ NGHĨA VIỆT NAM</w:t>
      </w:r>
    </w:p>
    <w:p w14:paraId="2BE58E03" w14:textId="77777777" w:rsidR="00FF550A" w:rsidRDefault="00FF550A" w:rsidP="00FF550A">
      <w:pPr>
        <w:pStyle w:val="Heading2"/>
        <w:spacing w:before="60" w:line="360" w:lineRule="auto"/>
        <w:jc w:val="center"/>
        <w:rPr>
          <w:rFonts w:ascii="Times New Roman" w:hAnsi="Times New Roman"/>
          <w:i w:val="0"/>
        </w:rPr>
      </w:pPr>
      <w:proofErr w:type="spellStart"/>
      <w:r w:rsidRPr="00EB1DE7">
        <w:rPr>
          <w:rFonts w:ascii="Times New Roman" w:hAnsi="Times New Roman"/>
          <w:i w:val="0"/>
        </w:rPr>
        <w:t>Độc</w:t>
      </w:r>
      <w:proofErr w:type="spellEnd"/>
      <w:r w:rsidRPr="00EB1DE7">
        <w:rPr>
          <w:rFonts w:ascii="Times New Roman" w:hAnsi="Times New Roman"/>
          <w:i w:val="0"/>
        </w:rPr>
        <w:t xml:space="preserve"> </w:t>
      </w:r>
      <w:proofErr w:type="spellStart"/>
      <w:proofErr w:type="gramStart"/>
      <w:r w:rsidRPr="00EB1DE7">
        <w:rPr>
          <w:rFonts w:ascii="Times New Roman" w:hAnsi="Times New Roman"/>
          <w:i w:val="0"/>
        </w:rPr>
        <w:t>lập</w:t>
      </w:r>
      <w:proofErr w:type="spellEnd"/>
      <w:r w:rsidRPr="00EB1DE7">
        <w:rPr>
          <w:rFonts w:ascii="Times New Roman" w:hAnsi="Times New Roman"/>
          <w:i w:val="0"/>
        </w:rPr>
        <w:t xml:space="preserve">  -</w:t>
      </w:r>
      <w:proofErr w:type="gramEnd"/>
      <w:r w:rsidRPr="00EB1DE7">
        <w:rPr>
          <w:rFonts w:ascii="Times New Roman" w:hAnsi="Times New Roman"/>
          <w:i w:val="0"/>
        </w:rPr>
        <w:t xml:space="preserve"> </w:t>
      </w:r>
      <w:proofErr w:type="spellStart"/>
      <w:r w:rsidRPr="00EB1DE7">
        <w:rPr>
          <w:rFonts w:ascii="Times New Roman" w:hAnsi="Times New Roman"/>
          <w:i w:val="0"/>
        </w:rPr>
        <w:t>Tự</w:t>
      </w:r>
      <w:proofErr w:type="spellEnd"/>
      <w:r w:rsidRPr="00EB1DE7">
        <w:rPr>
          <w:rFonts w:ascii="Times New Roman" w:hAnsi="Times New Roman"/>
          <w:i w:val="0"/>
        </w:rPr>
        <w:t xml:space="preserve"> do - </w:t>
      </w:r>
      <w:proofErr w:type="spellStart"/>
      <w:r w:rsidRPr="00EB1DE7">
        <w:rPr>
          <w:rFonts w:ascii="Times New Roman" w:hAnsi="Times New Roman"/>
          <w:i w:val="0"/>
        </w:rPr>
        <w:t>Hạnh</w:t>
      </w:r>
      <w:proofErr w:type="spellEnd"/>
      <w:r w:rsidRPr="00EB1DE7">
        <w:rPr>
          <w:rFonts w:ascii="Times New Roman" w:hAnsi="Times New Roman"/>
          <w:i w:val="0"/>
        </w:rPr>
        <w:t xml:space="preserve"> </w:t>
      </w:r>
      <w:proofErr w:type="spellStart"/>
      <w:r w:rsidRPr="00EB1DE7">
        <w:rPr>
          <w:rFonts w:ascii="Times New Roman" w:hAnsi="Times New Roman"/>
          <w:i w:val="0"/>
        </w:rPr>
        <w:t>phúc</w:t>
      </w:r>
      <w:proofErr w:type="spellEnd"/>
    </w:p>
    <w:p w14:paraId="2085C26A" w14:textId="77777777" w:rsidR="00FF550A" w:rsidRPr="002D1BC7" w:rsidRDefault="00FF550A" w:rsidP="00FF550A">
      <w:pPr>
        <w:spacing w:line="360" w:lineRule="auto"/>
        <w:rPr>
          <w:lang w:eastAsia="vi-VN"/>
        </w:rPr>
      </w:pPr>
      <w:r>
        <w:rPr>
          <w:lang w:eastAsia="vi-VN"/>
        </w:rPr>
        <w:t xml:space="preserve">                                               </w:t>
      </w:r>
      <w:r w:rsidR="00D35294">
        <w:rPr>
          <w:lang w:eastAsia="vi-VN"/>
        </w:rPr>
        <w:t xml:space="preserve">                     </w:t>
      </w:r>
      <w:r>
        <w:rPr>
          <w:lang w:eastAsia="vi-VN"/>
        </w:rPr>
        <w:t>*********</w:t>
      </w:r>
    </w:p>
    <w:p w14:paraId="46800E43" w14:textId="77777777" w:rsidR="00FF550A" w:rsidRPr="00EB1DE7" w:rsidRDefault="00FF550A" w:rsidP="00FF550A">
      <w:pPr>
        <w:tabs>
          <w:tab w:val="left" w:pos="3494"/>
        </w:tabs>
        <w:spacing w:before="60" w:after="60" w:line="360" w:lineRule="auto"/>
        <w:rPr>
          <w:b/>
          <w:sz w:val="28"/>
          <w:szCs w:val="28"/>
        </w:rPr>
      </w:pPr>
      <w:r>
        <w:rPr>
          <w:b/>
          <w:sz w:val="28"/>
          <w:szCs w:val="28"/>
        </w:rPr>
        <w:tab/>
        <w:t xml:space="preserve">     </w:t>
      </w:r>
    </w:p>
    <w:p w14:paraId="39AFEB32" w14:textId="4898F0EC" w:rsidR="00FF550A" w:rsidRPr="00EB1DE7" w:rsidRDefault="00FF550A" w:rsidP="00FF550A">
      <w:pPr>
        <w:pStyle w:val="Heading2"/>
        <w:spacing w:before="60" w:line="360" w:lineRule="auto"/>
        <w:ind w:left="4320"/>
        <w:rPr>
          <w:rFonts w:ascii="Times New Roman" w:hAnsi="Times New Roman"/>
          <w:b w:val="0"/>
        </w:rPr>
      </w:pPr>
      <w:r>
        <w:rPr>
          <w:rFonts w:ascii="Times New Roman" w:hAnsi="Times New Roman"/>
          <w:b w:val="0"/>
        </w:rPr>
        <w:t xml:space="preserve">   TP </w:t>
      </w:r>
      <w:proofErr w:type="spellStart"/>
      <w:r>
        <w:rPr>
          <w:rFonts w:ascii="Times New Roman" w:hAnsi="Times New Roman"/>
          <w:b w:val="0"/>
        </w:rPr>
        <w:t>Hải</w:t>
      </w:r>
      <w:proofErr w:type="spellEnd"/>
      <w:r>
        <w:rPr>
          <w:rFonts w:ascii="Times New Roman" w:hAnsi="Times New Roman"/>
          <w:b w:val="0"/>
        </w:rPr>
        <w:t xml:space="preserve"> </w:t>
      </w:r>
      <w:proofErr w:type="spellStart"/>
      <w:r>
        <w:rPr>
          <w:rFonts w:ascii="Times New Roman" w:hAnsi="Times New Roman"/>
          <w:b w:val="0"/>
        </w:rPr>
        <w:t>Phòng</w:t>
      </w:r>
      <w:proofErr w:type="spellEnd"/>
      <w:r>
        <w:rPr>
          <w:rFonts w:ascii="Times New Roman" w:hAnsi="Times New Roman"/>
          <w:b w:val="0"/>
        </w:rPr>
        <w:t xml:space="preserve">, </w:t>
      </w:r>
      <w:proofErr w:type="spellStart"/>
      <w:r>
        <w:rPr>
          <w:rFonts w:ascii="Times New Roman" w:hAnsi="Times New Roman"/>
          <w:b w:val="0"/>
        </w:rPr>
        <w:t>ngày</w:t>
      </w:r>
      <w:proofErr w:type="spellEnd"/>
      <w:r>
        <w:rPr>
          <w:rFonts w:ascii="Times New Roman" w:hAnsi="Times New Roman"/>
          <w:b w:val="0"/>
        </w:rPr>
        <w:t xml:space="preserve">     </w:t>
      </w:r>
      <w:proofErr w:type="spellStart"/>
      <w:r w:rsidRPr="00EB1DE7">
        <w:rPr>
          <w:rFonts w:ascii="Times New Roman" w:hAnsi="Times New Roman"/>
          <w:b w:val="0"/>
        </w:rPr>
        <w:t>tháng</w:t>
      </w:r>
      <w:proofErr w:type="spellEnd"/>
      <w:r>
        <w:rPr>
          <w:rFonts w:ascii="Times New Roman" w:hAnsi="Times New Roman"/>
          <w:b w:val="0"/>
        </w:rPr>
        <w:t xml:space="preserve">    </w:t>
      </w:r>
      <w:r w:rsidRPr="00EB1DE7">
        <w:rPr>
          <w:rFonts w:ascii="Times New Roman" w:hAnsi="Times New Roman"/>
          <w:b w:val="0"/>
        </w:rPr>
        <w:t xml:space="preserve"> </w:t>
      </w:r>
      <w:proofErr w:type="spellStart"/>
      <w:r w:rsidRPr="00EB1DE7">
        <w:rPr>
          <w:rFonts w:ascii="Times New Roman" w:hAnsi="Times New Roman"/>
          <w:b w:val="0"/>
        </w:rPr>
        <w:t>năm</w:t>
      </w:r>
      <w:proofErr w:type="spellEnd"/>
      <w:r w:rsidRPr="00EB1DE7">
        <w:rPr>
          <w:rFonts w:ascii="Times New Roman" w:hAnsi="Times New Roman"/>
          <w:b w:val="0"/>
        </w:rPr>
        <w:t xml:space="preserve"> </w:t>
      </w:r>
      <w:r>
        <w:rPr>
          <w:rFonts w:ascii="Times New Roman" w:hAnsi="Times New Roman"/>
          <w:b w:val="0"/>
        </w:rPr>
        <w:t>20</w:t>
      </w:r>
      <w:r w:rsidR="0055493F">
        <w:rPr>
          <w:rFonts w:ascii="Times New Roman" w:hAnsi="Times New Roman"/>
          <w:b w:val="0"/>
        </w:rPr>
        <w:t>21</w:t>
      </w:r>
      <w:r>
        <w:rPr>
          <w:rFonts w:ascii="Times New Roman" w:hAnsi="Times New Roman"/>
          <w:b w:val="0"/>
        </w:rPr>
        <w:t xml:space="preserve">  </w:t>
      </w:r>
    </w:p>
    <w:p w14:paraId="2CDEA240" w14:textId="77777777" w:rsidR="00FF550A" w:rsidRPr="00EB1DE7" w:rsidRDefault="00FF550A" w:rsidP="00FF550A">
      <w:pPr>
        <w:tabs>
          <w:tab w:val="left" w:pos="8928"/>
        </w:tabs>
        <w:spacing w:before="60" w:after="60" w:line="360" w:lineRule="auto"/>
      </w:pPr>
      <w:r w:rsidRPr="00EB1DE7">
        <w:tab/>
      </w:r>
    </w:p>
    <w:p w14:paraId="740336DB" w14:textId="77777777" w:rsidR="00FF550A" w:rsidRPr="00EB1DE7" w:rsidRDefault="00FF550A" w:rsidP="00D35294">
      <w:pPr>
        <w:spacing w:before="120" w:after="120" w:line="360" w:lineRule="auto"/>
        <w:ind w:left="2160" w:firstLine="720"/>
        <w:rPr>
          <w:b/>
          <w:sz w:val="32"/>
          <w:szCs w:val="32"/>
        </w:rPr>
      </w:pPr>
      <w:r w:rsidRPr="00EB1DE7">
        <w:rPr>
          <w:b/>
          <w:sz w:val="32"/>
          <w:szCs w:val="32"/>
        </w:rPr>
        <w:t xml:space="preserve">HỢP </w:t>
      </w:r>
      <w:r w:rsidRPr="00EB1DE7">
        <w:rPr>
          <w:rFonts w:hint="eastAsia"/>
          <w:b/>
          <w:sz w:val="32"/>
          <w:szCs w:val="32"/>
        </w:rPr>
        <w:t>Đ</w:t>
      </w:r>
      <w:r w:rsidRPr="00EB1DE7">
        <w:rPr>
          <w:b/>
          <w:sz w:val="32"/>
          <w:szCs w:val="32"/>
        </w:rPr>
        <w:t xml:space="preserve">ỒNG </w:t>
      </w:r>
      <w:r>
        <w:rPr>
          <w:b/>
          <w:sz w:val="32"/>
          <w:szCs w:val="32"/>
        </w:rPr>
        <w:t>KINH TẾ</w:t>
      </w:r>
    </w:p>
    <w:p w14:paraId="3A5C65F2" w14:textId="77777777" w:rsidR="00FF550A" w:rsidRDefault="00FF550A" w:rsidP="00D35294">
      <w:pPr>
        <w:spacing w:before="120" w:after="120" w:line="360" w:lineRule="auto"/>
        <w:ind w:left="2160" w:firstLine="720"/>
        <w:rPr>
          <w:b/>
          <w:sz w:val="28"/>
          <w:szCs w:val="28"/>
        </w:rPr>
      </w:pPr>
      <w:proofErr w:type="spellStart"/>
      <w:r w:rsidRPr="00EB1DE7">
        <w:rPr>
          <w:b/>
          <w:sz w:val="28"/>
          <w:szCs w:val="28"/>
        </w:rPr>
        <w:t>Số</w:t>
      </w:r>
      <w:proofErr w:type="spellEnd"/>
      <w:r w:rsidRPr="00EB1DE7">
        <w:rPr>
          <w:b/>
          <w:sz w:val="28"/>
          <w:szCs w:val="28"/>
        </w:rPr>
        <w:t xml:space="preserve">: </w:t>
      </w:r>
      <w:proofErr w:type="gramStart"/>
      <w:r w:rsidR="00E30D58">
        <w:rPr>
          <w:b/>
          <w:sz w:val="28"/>
          <w:szCs w:val="28"/>
        </w:rPr>
        <w:t>…..</w:t>
      </w:r>
      <w:proofErr w:type="gramEnd"/>
      <w:r w:rsidR="00E30D58">
        <w:rPr>
          <w:b/>
          <w:sz w:val="28"/>
          <w:szCs w:val="28"/>
        </w:rPr>
        <w:t>/201</w:t>
      </w:r>
      <w:r w:rsidR="00CD6FCE">
        <w:rPr>
          <w:b/>
          <w:sz w:val="28"/>
          <w:szCs w:val="28"/>
        </w:rPr>
        <w:t>8</w:t>
      </w:r>
      <w:r w:rsidR="00E30D58">
        <w:rPr>
          <w:b/>
          <w:sz w:val="28"/>
          <w:szCs w:val="28"/>
        </w:rPr>
        <w:t>/HĐKT</w:t>
      </w:r>
      <w:r w:rsidR="005773E8">
        <w:rPr>
          <w:b/>
          <w:sz w:val="28"/>
          <w:szCs w:val="28"/>
        </w:rPr>
        <w:t>/SHAC</w:t>
      </w:r>
    </w:p>
    <w:p w14:paraId="05BFCE75" w14:textId="77777777" w:rsidR="00FF550A" w:rsidRDefault="00D35294" w:rsidP="00D35294">
      <w:pPr>
        <w:pStyle w:val="Heading2"/>
        <w:tabs>
          <w:tab w:val="left" w:pos="540"/>
        </w:tabs>
        <w:spacing w:before="60" w:line="360" w:lineRule="auto"/>
        <w:ind w:right="-1074"/>
        <w:rPr>
          <w:rFonts w:ascii="Times New Roman" w:hAnsi="Times New Roman" w:cs="Times New Roman"/>
          <w:bCs w:val="0"/>
          <w:i w:val="0"/>
          <w:iCs w:val="0"/>
          <w:sz w:val="27"/>
          <w:szCs w:val="27"/>
          <w:lang w:eastAsia="en-US"/>
        </w:rPr>
      </w:pPr>
      <w:r>
        <w:rPr>
          <w:rFonts w:ascii="Times New Roman" w:hAnsi="Times New Roman" w:cs="Times New Roman"/>
          <w:bCs w:val="0"/>
          <w:i w:val="0"/>
          <w:iCs w:val="0"/>
          <w:sz w:val="27"/>
          <w:szCs w:val="27"/>
          <w:lang w:eastAsia="en-US"/>
        </w:rPr>
        <w:tab/>
      </w:r>
      <w:r>
        <w:rPr>
          <w:rFonts w:ascii="Times New Roman" w:hAnsi="Times New Roman" w:cs="Times New Roman"/>
          <w:bCs w:val="0"/>
          <w:i w:val="0"/>
          <w:iCs w:val="0"/>
          <w:sz w:val="27"/>
          <w:szCs w:val="27"/>
          <w:lang w:eastAsia="en-US"/>
        </w:rPr>
        <w:tab/>
      </w:r>
      <w:r>
        <w:rPr>
          <w:rFonts w:ascii="Times New Roman" w:hAnsi="Times New Roman" w:cs="Times New Roman"/>
          <w:bCs w:val="0"/>
          <w:i w:val="0"/>
          <w:iCs w:val="0"/>
          <w:sz w:val="27"/>
          <w:szCs w:val="27"/>
          <w:lang w:eastAsia="en-US"/>
        </w:rPr>
        <w:tab/>
      </w:r>
      <w:r>
        <w:rPr>
          <w:rFonts w:ascii="Times New Roman" w:hAnsi="Times New Roman" w:cs="Times New Roman"/>
          <w:bCs w:val="0"/>
          <w:i w:val="0"/>
          <w:iCs w:val="0"/>
          <w:sz w:val="27"/>
          <w:szCs w:val="27"/>
          <w:lang w:eastAsia="en-US"/>
        </w:rPr>
        <w:tab/>
      </w:r>
      <w:r>
        <w:rPr>
          <w:rFonts w:ascii="Times New Roman" w:hAnsi="Times New Roman" w:cs="Times New Roman"/>
          <w:bCs w:val="0"/>
          <w:i w:val="0"/>
          <w:iCs w:val="0"/>
          <w:sz w:val="27"/>
          <w:szCs w:val="27"/>
          <w:lang w:eastAsia="en-US"/>
        </w:rPr>
        <w:tab/>
      </w:r>
      <w:r w:rsidR="00FF550A" w:rsidRPr="00EB1DE7">
        <w:rPr>
          <w:rFonts w:ascii="Times New Roman" w:hAnsi="Times New Roman" w:cs="Times New Roman"/>
          <w:bCs w:val="0"/>
          <w:i w:val="0"/>
          <w:iCs w:val="0"/>
          <w:sz w:val="27"/>
          <w:szCs w:val="27"/>
          <w:lang w:eastAsia="en-US"/>
        </w:rPr>
        <w:t>V/v</w:t>
      </w:r>
      <w:r w:rsidR="005773E8">
        <w:rPr>
          <w:rFonts w:ascii="Times New Roman" w:hAnsi="Times New Roman" w:cs="Times New Roman"/>
          <w:bCs w:val="0"/>
          <w:i w:val="0"/>
          <w:iCs w:val="0"/>
          <w:sz w:val="27"/>
          <w:szCs w:val="27"/>
          <w:lang w:eastAsia="en-US"/>
        </w:rPr>
        <w:t>:</w:t>
      </w:r>
      <w:r w:rsidR="00FF550A" w:rsidRPr="00EB1DE7">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thi</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công</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trọn</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gói</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công</w:t>
      </w:r>
      <w:proofErr w:type="spellEnd"/>
      <w:r w:rsidR="00FF550A">
        <w:rPr>
          <w:rFonts w:ascii="Times New Roman" w:hAnsi="Times New Roman" w:cs="Times New Roman"/>
          <w:bCs w:val="0"/>
          <w:i w:val="0"/>
          <w:iCs w:val="0"/>
          <w:sz w:val="27"/>
          <w:szCs w:val="27"/>
          <w:lang w:eastAsia="en-US"/>
        </w:rPr>
        <w:t xml:space="preserve"> </w:t>
      </w:r>
      <w:proofErr w:type="spellStart"/>
      <w:r w:rsidR="00FF550A">
        <w:rPr>
          <w:rFonts w:ascii="Times New Roman" w:hAnsi="Times New Roman" w:cs="Times New Roman"/>
          <w:bCs w:val="0"/>
          <w:i w:val="0"/>
          <w:iCs w:val="0"/>
          <w:sz w:val="27"/>
          <w:szCs w:val="27"/>
          <w:lang w:eastAsia="en-US"/>
        </w:rPr>
        <w:t>trình</w:t>
      </w:r>
      <w:proofErr w:type="spellEnd"/>
    </w:p>
    <w:p w14:paraId="2A60144E" w14:textId="77777777" w:rsidR="00FF550A" w:rsidRDefault="00FF550A" w:rsidP="00FF550A">
      <w:pPr>
        <w:spacing w:line="360" w:lineRule="auto"/>
        <w:jc w:val="center"/>
      </w:pPr>
    </w:p>
    <w:p w14:paraId="42F7B7D9" w14:textId="77777777" w:rsidR="00FF550A" w:rsidRPr="00802A5D" w:rsidRDefault="00FF550A" w:rsidP="00FF550A">
      <w:pPr>
        <w:spacing w:line="360" w:lineRule="auto"/>
        <w:jc w:val="center"/>
      </w:pPr>
    </w:p>
    <w:p w14:paraId="3454CC8F" w14:textId="77777777" w:rsidR="00FF550A" w:rsidRDefault="00FF550A" w:rsidP="00FF550A">
      <w:pPr>
        <w:tabs>
          <w:tab w:val="left" w:pos="34"/>
        </w:tabs>
        <w:spacing w:line="360" w:lineRule="auto"/>
        <w:ind w:right="-28"/>
        <w:contextualSpacing/>
        <w:jc w:val="center"/>
        <w:rPr>
          <w:b/>
          <w:bCs/>
          <w:sz w:val="26"/>
          <w:szCs w:val="26"/>
        </w:rPr>
      </w:pPr>
      <w:r>
        <w:rPr>
          <w:sz w:val="28"/>
          <w:szCs w:val="28"/>
          <w:lang w:val="pt-BR"/>
        </w:rPr>
        <w:t>Công trình</w:t>
      </w:r>
      <w:r w:rsidRPr="00DD2435">
        <w:rPr>
          <w:sz w:val="28"/>
          <w:szCs w:val="28"/>
          <w:lang w:val="pt-BR"/>
        </w:rPr>
        <w:t xml:space="preserve">: </w:t>
      </w:r>
    </w:p>
    <w:p w14:paraId="343863CA" w14:textId="77777777" w:rsidR="00FF550A" w:rsidRPr="00EB1DE7" w:rsidRDefault="00FF550A" w:rsidP="00FF550A">
      <w:pPr>
        <w:tabs>
          <w:tab w:val="left" w:pos="34"/>
        </w:tabs>
        <w:spacing w:line="360" w:lineRule="auto"/>
        <w:ind w:right="-28"/>
        <w:contextualSpacing/>
        <w:rPr>
          <w:b/>
          <w:sz w:val="28"/>
          <w:szCs w:val="28"/>
        </w:rPr>
      </w:pPr>
      <w:r>
        <w:rPr>
          <w:bCs/>
          <w:sz w:val="26"/>
          <w:szCs w:val="26"/>
        </w:rPr>
        <w:t xml:space="preserve">                </w:t>
      </w:r>
      <w:r w:rsidRPr="00BB38A6">
        <w:rPr>
          <w:bCs/>
          <w:sz w:val="26"/>
          <w:szCs w:val="26"/>
        </w:rPr>
        <w:t xml:space="preserve"> </w:t>
      </w:r>
      <w:proofErr w:type="spellStart"/>
      <w:r w:rsidRPr="00BB38A6">
        <w:rPr>
          <w:bCs/>
          <w:sz w:val="26"/>
          <w:szCs w:val="26"/>
        </w:rPr>
        <w:t>Địa</w:t>
      </w:r>
      <w:proofErr w:type="spellEnd"/>
      <w:r w:rsidRPr="00BB38A6">
        <w:rPr>
          <w:bCs/>
          <w:sz w:val="26"/>
          <w:szCs w:val="26"/>
        </w:rPr>
        <w:t xml:space="preserve"> </w:t>
      </w:r>
      <w:proofErr w:type="spellStart"/>
      <w:r w:rsidRPr="00BB38A6">
        <w:rPr>
          <w:bCs/>
          <w:sz w:val="26"/>
          <w:szCs w:val="26"/>
        </w:rPr>
        <w:t>điểm</w:t>
      </w:r>
      <w:proofErr w:type="spellEnd"/>
      <w:r w:rsidRPr="00BB38A6">
        <w:rPr>
          <w:bCs/>
          <w:sz w:val="26"/>
          <w:szCs w:val="26"/>
        </w:rPr>
        <w:t xml:space="preserve"> </w:t>
      </w:r>
      <w:proofErr w:type="spellStart"/>
      <w:r w:rsidRPr="00BB38A6">
        <w:rPr>
          <w:bCs/>
          <w:sz w:val="26"/>
          <w:szCs w:val="26"/>
        </w:rPr>
        <w:t>xây</w:t>
      </w:r>
      <w:proofErr w:type="spellEnd"/>
      <w:r w:rsidRPr="00BB38A6">
        <w:rPr>
          <w:bCs/>
          <w:sz w:val="26"/>
          <w:szCs w:val="26"/>
        </w:rPr>
        <w:t xml:space="preserve"> </w:t>
      </w:r>
      <w:proofErr w:type="spellStart"/>
      <w:r w:rsidRPr="00BB38A6">
        <w:rPr>
          <w:bCs/>
          <w:sz w:val="26"/>
          <w:szCs w:val="26"/>
        </w:rPr>
        <w:t>dựng</w:t>
      </w:r>
      <w:proofErr w:type="spellEnd"/>
      <w:r>
        <w:rPr>
          <w:bCs/>
          <w:sz w:val="26"/>
          <w:szCs w:val="26"/>
        </w:rPr>
        <w:t xml:space="preserve">: </w:t>
      </w:r>
      <w:r w:rsidR="00785ED0">
        <w:rPr>
          <w:bCs/>
          <w:sz w:val="26"/>
          <w:szCs w:val="26"/>
        </w:rPr>
        <w:tab/>
      </w:r>
      <w:r w:rsidR="00785ED0">
        <w:rPr>
          <w:bCs/>
          <w:sz w:val="26"/>
          <w:szCs w:val="26"/>
        </w:rPr>
        <w:tab/>
      </w:r>
    </w:p>
    <w:p w14:paraId="72590E0D" w14:textId="77777777" w:rsidR="00FF550A" w:rsidRDefault="00FF550A" w:rsidP="00FF550A">
      <w:pPr>
        <w:pStyle w:val="BodyText2"/>
        <w:spacing w:before="60" w:after="60" w:line="360" w:lineRule="auto"/>
        <w:ind w:left="3600"/>
        <w:rPr>
          <w:rFonts w:ascii="Times New Roman" w:hAnsi="Times New Roman" w:cs="Times New Roman"/>
          <w:b/>
          <w:sz w:val="28"/>
          <w:szCs w:val="28"/>
        </w:rPr>
      </w:pPr>
      <w:r w:rsidRPr="00EB1DE7">
        <w:rPr>
          <w:rFonts w:ascii="Times New Roman" w:hAnsi="Times New Roman" w:cs="Times New Roman"/>
          <w:b/>
          <w:sz w:val="28"/>
          <w:szCs w:val="28"/>
        </w:rPr>
        <w:t xml:space="preserve">              </w:t>
      </w:r>
    </w:p>
    <w:p w14:paraId="5D7D0879" w14:textId="77777777" w:rsidR="00FF550A" w:rsidRDefault="00FF550A" w:rsidP="00FF550A">
      <w:pPr>
        <w:pStyle w:val="BodyText2"/>
        <w:spacing w:before="60" w:after="60" w:line="360" w:lineRule="auto"/>
        <w:ind w:left="3600"/>
        <w:rPr>
          <w:rFonts w:ascii="Times New Roman" w:hAnsi="Times New Roman" w:cs="Times New Roman"/>
          <w:b/>
          <w:sz w:val="28"/>
          <w:szCs w:val="28"/>
        </w:rPr>
      </w:pPr>
      <w:r>
        <w:rPr>
          <w:rFonts w:ascii="Times New Roman" w:hAnsi="Times New Roman" w:cs="Times New Roman"/>
          <w:b/>
          <w:sz w:val="28"/>
          <w:szCs w:val="28"/>
        </w:rPr>
        <w:t xml:space="preserve">       </w:t>
      </w:r>
      <w:r w:rsidRPr="00EB1DE7">
        <w:rPr>
          <w:rFonts w:ascii="Times New Roman" w:hAnsi="Times New Roman" w:cs="Times New Roman"/>
          <w:b/>
          <w:sz w:val="28"/>
          <w:szCs w:val="28"/>
        </w:rPr>
        <w:t>GI</w:t>
      </w:r>
      <w:r w:rsidRPr="00EB1DE7">
        <w:rPr>
          <w:rFonts w:ascii="Times New Roman" w:hAnsi="Times New Roman" w:cs="Times New Roman"/>
          <w:b/>
          <w:sz w:val="28"/>
          <w:szCs w:val="28"/>
          <w:lang w:val="vi-VN"/>
        </w:rPr>
        <w:t>ỮA</w:t>
      </w:r>
    </w:p>
    <w:p w14:paraId="20BAFE9F" w14:textId="77777777" w:rsidR="00FF550A" w:rsidRPr="00FF550A" w:rsidRDefault="00FF550A" w:rsidP="00FF550A">
      <w:pPr>
        <w:pStyle w:val="BodyText2"/>
        <w:spacing w:before="60" w:after="60" w:line="360" w:lineRule="auto"/>
        <w:ind w:left="3600"/>
        <w:rPr>
          <w:rFonts w:ascii="Times New Roman" w:hAnsi="Times New Roman" w:cs="Times New Roman"/>
          <w:b/>
          <w:sz w:val="28"/>
          <w:szCs w:val="28"/>
        </w:rPr>
      </w:pPr>
    </w:p>
    <w:p w14:paraId="40C6EC7C" w14:textId="77777777" w:rsidR="00FF550A" w:rsidRDefault="00056AB9" w:rsidP="00FF550A">
      <w:pPr>
        <w:spacing w:before="60" w:after="120" w:line="360" w:lineRule="auto"/>
        <w:ind w:left="2880" w:right="-27"/>
        <w:rPr>
          <w:b/>
          <w:sz w:val="28"/>
          <w:szCs w:val="28"/>
        </w:rPr>
      </w:pPr>
      <w:r>
        <w:rPr>
          <w:b/>
          <w:sz w:val="28"/>
          <w:szCs w:val="28"/>
        </w:rPr>
        <w:t xml:space="preserve">    </w:t>
      </w:r>
      <w:proofErr w:type="spellStart"/>
      <w:r>
        <w:rPr>
          <w:b/>
          <w:sz w:val="28"/>
          <w:szCs w:val="28"/>
        </w:rPr>
        <w:t>Ông</w:t>
      </w:r>
      <w:proofErr w:type="spellEnd"/>
      <w:r>
        <w:rPr>
          <w:b/>
          <w:sz w:val="28"/>
          <w:szCs w:val="28"/>
        </w:rPr>
        <w:t xml:space="preserve"> (</w:t>
      </w:r>
      <w:proofErr w:type="spellStart"/>
      <w:r>
        <w:rPr>
          <w:b/>
          <w:sz w:val="28"/>
          <w:szCs w:val="28"/>
        </w:rPr>
        <w:t>Bà</w:t>
      </w:r>
      <w:proofErr w:type="spellEnd"/>
      <w:r>
        <w:rPr>
          <w:b/>
          <w:sz w:val="28"/>
          <w:szCs w:val="28"/>
        </w:rPr>
        <w:t>)</w:t>
      </w:r>
      <w:r w:rsidR="00785ED0">
        <w:rPr>
          <w:b/>
          <w:sz w:val="28"/>
          <w:szCs w:val="28"/>
        </w:rPr>
        <w:t>:</w:t>
      </w:r>
    </w:p>
    <w:p w14:paraId="2A6B18E8" w14:textId="77777777" w:rsidR="00FF550A" w:rsidRDefault="00FF550A" w:rsidP="00FF550A">
      <w:pPr>
        <w:spacing w:before="60" w:after="120" w:line="360" w:lineRule="auto"/>
        <w:ind w:left="2880" w:right="-27"/>
        <w:rPr>
          <w:b/>
          <w:sz w:val="28"/>
          <w:szCs w:val="28"/>
        </w:rPr>
      </w:pPr>
    </w:p>
    <w:p w14:paraId="69A7372C" w14:textId="77777777" w:rsidR="00FF550A" w:rsidRDefault="00FF550A" w:rsidP="00FF550A">
      <w:pPr>
        <w:spacing w:before="60" w:after="120" w:line="360" w:lineRule="auto"/>
        <w:ind w:left="4320" w:right="-27"/>
        <w:jc w:val="both"/>
        <w:rPr>
          <w:b/>
          <w:sz w:val="28"/>
          <w:szCs w:val="28"/>
        </w:rPr>
      </w:pPr>
      <w:r>
        <w:rPr>
          <w:b/>
          <w:sz w:val="28"/>
          <w:szCs w:val="28"/>
        </w:rPr>
        <w:t>VÀ</w:t>
      </w:r>
    </w:p>
    <w:p w14:paraId="4EFC8A58" w14:textId="77777777" w:rsidR="00FF550A" w:rsidRDefault="00FF550A" w:rsidP="00FF550A">
      <w:pPr>
        <w:spacing w:before="60" w:after="120" w:line="360" w:lineRule="auto"/>
        <w:ind w:left="4320" w:right="-27"/>
        <w:jc w:val="both"/>
        <w:rPr>
          <w:b/>
          <w:sz w:val="28"/>
          <w:szCs w:val="28"/>
        </w:rPr>
      </w:pPr>
    </w:p>
    <w:p w14:paraId="4954395F" w14:textId="77777777" w:rsidR="00FF550A" w:rsidRDefault="00FF550A" w:rsidP="00FF550A">
      <w:pPr>
        <w:spacing w:before="60" w:after="120" w:line="360" w:lineRule="auto"/>
        <w:ind w:left="720" w:right="-27" w:firstLine="720"/>
        <w:jc w:val="both"/>
        <w:rPr>
          <w:b/>
          <w:sz w:val="28"/>
          <w:szCs w:val="28"/>
        </w:rPr>
      </w:pPr>
      <w:r>
        <w:rPr>
          <w:b/>
          <w:sz w:val="28"/>
          <w:szCs w:val="28"/>
        </w:rPr>
        <w:t xml:space="preserve">CÔNG TY CỔ PHẦN TƯ VẤN XÂY DỰNG SƠN HÀ </w:t>
      </w:r>
    </w:p>
    <w:p w14:paraId="3F29BE77" w14:textId="77777777" w:rsidR="00FF550A" w:rsidRDefault="00FF550A" w:rsidP="00FF550A">
      <w:pPr>
        <w:spacing w:before="60" w:after="120" w:line="360" w:lineRule="auto"/>
        <w:ind w:right="-27"/>
        <w:jc w:val="both"/>
        <w:rPr>
          <w:b/>
          <w:sz w:val="28"/>
          <w:szCs w:val="28"/>
        </w:rPr>
      </w:pPr>
    </w:p>
    <w:p w14:paraId="3F7CA39D" w14:textId="77777777" w:rsidR="00FF550A" w:rsidRDefault="00FF550A" w:rsidP="00FF550A">
      <w:pPr>
        <w:spacing w:before="60" w:after="120" w:line="360" w:lineRule="auto"/>
        <w:ind w:right="-27"/>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B9D8358" w14:textId="77777777" w:rsidR="00E91AB5" w:rsidRDefault="00FF550A" w:rsidP="00E91AB5">
      <w:pPr>
        <w:spacing w:before="60" w:after="120" w:line="360" w:lineRule="auto"/>
        <w:ind w:right="-27"/>
        <w:jc w:val="center"/>
        <w:rPr>
          <w:b/>
          <w:sz w:val="30"/>
        </w:rPr>
      </w:pPr>
      <w:r w:rsidRPr="00EB1DE7">
        <w:rPr>
          <w:b/>
          <w:sz w:val="30"/>
        </w:rPr>
        <w:lastRenderedPageBreak/>
        <w:t>PHẦN 1 – CÁC CĂN CỨ KÝ KẾT HỢP ĐỒNG</w:t>
      </w:r>
    </w:p>
    <w:p w14:paraId="54C4A17B" w14:textId="77777777" w:rsidR="00E91AB5" w:rsidRPr="00D35294" w:rsidRDefault="00E91AB5" w:rsidP="00E91AB5">
      <w:pPr>
        <w:pStyle w:val="ListParagraph"/>
        <w:numPr>
          <w:ilvl w:val="0"/>
          <w:numId w:val="1"/>
        </w:numPr>
        <w:spacing w:before="60" w:after="120" w:line="480" w:lineRule="auto"/>
        <w:ind w:right="-27"/>
        <w:jc w:val="both"/>
        <w:rPr>
          <w:b/>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Luật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Dân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sự</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91/2015/QH13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24/11/2015;</w:t>
      </w:r>
    </w:p>
    <w:p w14:paraId="1673D5B6" w14:textId="77777777" w:rsidR="00E91AB5" w:rsidRPr="00D35294" w:rsidRDefault="00E91AB5" w:rsidP="00E91AB5">
      <w:pPr>
        <w:pStyle w:val="ListParagraph"/>
        <w:numPr>
          <w:ilvl w:val="0"/>
          <w:numId w:val="1"/>
        </w:numPr>
        <w:spacing w:line="480" w:lineRule="auto"/>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Luật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50/2014/QH13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18/06/2014;</w:t>
      </w:r>
    </w:p>
    <w:p w14:paraId="74DA5B6A" w14:textId="77777777" w:rsidR="00E91AB5" w:rsidRPr="00D35294" w:rsidRDefault="00FF550A" w:rsidP="00E91AB5">
      <w:pPr>
        <w:pStyle w:val="ListParagraph"/>
        <w:numPr>
          <w:ilvl w:val="0"/>
          <w:numId w:val="1"/>
        </w:numPr>
        <w:spacing w:line="480" w:lineRule="auto"/>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Luật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đấu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thầu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43/2013/QH13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26/11/2013;</w:t>
      </w:r>
    </w:p>
    <w:p w14:paraId="77F1E977" w14:textId="77777777" w:rsidR="00FF550A" w:rsidRPr="00D35294" w:rsidRDefault="00FF550A" w:rsidP="00E91AB5">
      <w:pPr>
        <w:pStyle w:val="ListParagraph"/>
        <w:numPr>
          <w:ilvl w:val="0"/>
          <w:numId w:val="1"/>
        </w:numPr>
        <w:tabs>
          <w:tab w:val="clear" w:pos="720"/>
          <w:tab w:val="num" w:pos="0"/>
        </w:tabs>
        <w:spacing w:line="480" w:lineRule="auto"/>
        <w:ind w:left="0" w:firstLine="360"/>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Nghị</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định</w:t>
      </w:r>
      <w:proofErr w:type="spellEnd"/>
      <w:r w:rsidRPr="00D35294">
        <w:rPr>
          <w:rFonts w:ascii="Times New Roman" w:hAnsi="Times New Roman"/>
          <w:sz w:val="26"/>
          <w:szCs w:val="26"/>
        </w:rPr>
        <w:t xml:space="preserve"> 46/2015/NĐ-CP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12/5</w:t>
      </w:r>
      <w:r w:rsidR="00E91AB5" w:rsidRPr="00D35294">
        <w:rPr>
          <w:rFonts w:ascii="Times New Roman" w:hAnsi="Times New Roman"/>
          <w:sz w:val="26"/>
          <w:szCs w:val="26"/>
        </w:rPr>
        <w:t xml:space="preserve">/2015 </w:t>
      </w:r>
      <w:proofErr w:type="spellStart"/>
      <w:r w:rsidR="00E91AB5" w:rsidRPr="00D35294">
        <w:rPr>
          <w:rFonts w:ascii="Times New Roman" w:hAnsi="Times New Roman"/>
          <w:sz w:val="26"/>
          <w:szCs w:val="26"/>
        </w:rPr>
        <w:t>của</w:t>
      </w:r>
      <w:proofErr w:type="spellEnd"/>
      <w:r w:rsidR="00E91AB5" w:rsidRPr="00D35294">
        <w:rPr>
          <w:rFonts w:ascii="Times New Roman" w:hAnsi="Times New Roman"/>
          <w:sz w:val="26"/>
          <w:szCs w:val="26"/>
        </w:rPr>
        <w:t xml:space="preserve"> </w:t>
      </w:r>
      <w:proofErr w:type="spellStart"/>
      <w:r w:rsidR="00E91AB5" w:rsidRPr="00D35294">
        <w:rPr>
          <w:rFonts w:ascii="Times New Roman" w:hAnsi="Times New Roman"/>
          <w:sz w:val="26"/>
          <w:szCs w:val="26"/>
        </w:rPr>
        <w:t>Chính</w:t>
      </w:r>
      <w:proofErr w:type="spellEnd"/>
      <w:r w:rsidR="00E91AB5" w:rsidRPr="00D35294">
        <w:rPr>
          <w:rFonts w:ascii="Times New Roman" w:hAnsi="Times New Roman"/>
          <w:sz w:val="26"/>
          <w:szCs w:val="26"/>
        </w:rPr>
        <w:t xml:space="preserve"> </w:t>
      </w:r>
      <w:proofErr w:type="spellStart"/>
      <w:r w:rsidR="00E91AB5" w:rsidRPr="00D35294">
        <w:rPr>
          <w:rFonts w:ascii="Times New Roman" w:hAnsi="Times New Roman"/>
          <w:sz w:val="26"/>
          <w:szCs w:val="26"/>
        </w:rPr>
        <w:t>phủ</w:t>
      </w:r>
      <w:proofErr w:type="spellEnd"/>
      <w:r w:rsidR="00E91AB5" w:rsidRPr="00D35294">
        <w:rPr>
          <w:rFonts w:ascii="Times New Roman" w:hAnsi="Times New Roman"/>
          <w:sz w:val="26"/>
          <w:szCs w:val="26"/>
        </w:rPr>
        <w:t xml:space="preserve"> </w:t>
      </w:r>
      <w:proofErr w:type="spellStart"/>
      <w:r w:rsidR="00E91AB5" w:rsidRPr="00D35294">
        <w:rPr>
          <w:rFonts w:ascii="Times New Roman" w:hAnsi="Times New Roman"/>
          <w:sz w:val="26"/>
          <w:szCs w:val="26"/>
        </w:rPr>
        <w:t>quy</w:t>
      </w:r>
      <w:proofErr w:type="spellEnd"/>
      <w:r w:rsidR="00E91AB5" w:rsidRPr="00D35294">
        <w:rPr>
          <w:rFonts w:ascii="Times New Roman" w:hAnsi="Times New Roman"/>
          <w:sz w:val="26"/>
          <w:szCs w:val="26"/>
        </w:rPr>
        <w:t xml:space="preserve"> </w:t>
      </w:r>
      <w:proofErr w:type="spellStart"/>
      <w:r w:rsidR="00E91AB5" w:rsidRPr="00D35294">
        <w:rPr>
          <w:rFonts w:ascii="Times New Roman" w:hAnsi="Times New Roman"/>
          <w:sz w:val="26"/>
          <w:szCs w:val="26"/>
        </w:rPr>
        <w:t>định</w:t>
      </w:r>
      <w:proofErr w:type="spellEnd"/>
      <w:r w:rsidR="00E91AB5" w:rsidRPr="00D35294">
        <w:rPr>
          <w:rFonts w:ascii="Times New Roman" w:hAnsi="Times New Roman"/>
          <w:sz w:val="26"/>
          <w:szCs w:val="26"/>
        </w:rPr>
        <w:t xml:space="preserve"> </w:t>
      </w:r>
      <w:proofErr w:type="spellStart"/>
      <w:r w:rsidRPr="00D35294">
        <w:rPr>
          <w:rFonts w:ascii="Times New Roman" w:hAnsi="Times New Roman"/>
          <w:sz w:val="26"/>
          <w:szCs w:val="26"/>
        </w:rPr>
        <w:t>quản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lý</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chất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lượng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bảo</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trì</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công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trình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p>
    <w:p w14:paraId="16967318" w14:textId="77777777" w:rsidR="00FF550A" w:rsidRPr="00D3529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Nghị</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định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37/2015/NĐ –CP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22/04/2015 </w:t>
      </w:r>
      <w:proofErr w:type="spellStart"/>
      <w:r w:rsidRPr="00D35294">
        <w:rPr>
          <w:rFonts w:ascii="Times New Roman" w:hAnsi="Times New Roman"/>
          <w:sz w:val="26"/>
          <w:szCs w:val="26"/>
        </w:rPr>
        <w:t>của</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Chính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phủ</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quy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định</w:t>
      </w:r>
      <w:proofErr w:type="spellEnd"/>
      <w:r w:rsidRPr="00D35294">
        <w:rPr>
          <w:rFonts w:ascii="Times New Roman" w:hAnsi="Times New Roman"/>
          <w:sz w:val="26"/>
          <w:szCs w:val="26"/>
        </w:rPr>
        <w:t xml:space="preserve"> chi </w:t>
      </w:r>
      <w:proofErr w:type="spellStart"/>
      <w:r w:rsidRPr="00D35294">
        <w:rPr>
          <w:rFonts w:ascii="Times New Roman" w:hAnsi="Times New Roman"/>
          <w:sz w:val="26"/>
          <w:szCs w:val="26"/>
        </w:rPr>
        <w:t>tiết</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về</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Hợp</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đồng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r w:rsidRPr="00D35294">
        <w:rPr>
          <w:rFonts w:ascii="Times New Roman" w:hAnsi="Times New Roman"/>
          <w:sz w:val="26"/>
          <w:szCs w:val="26"/>
        </w:rPr>
        <w:t>;</w:t>
      </w:r>
    </w:p>
    <w:p w14:paraId="24CA12BF" w14:textId="77777777" w:rsidR="00FF550A" w:rsidRPr="00D3529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Nghị</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định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59/2015/NĐ- CP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18/06/2015 </w:t>
      </w:r>
      <w:proofErr w:type="spellStart"/>
      <w:r w:rsidRPr="00D35294">
        <w:rPr>
          <w:rFonts w:ascii="Times New Roman" w:hAnsi="Times New Roman"/>
          <w:sz w:val="26"/>
          <w:szCs w:val="26"/>
        </w:rPr>
        <w:t>của</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Chính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phủ</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về</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Quản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lý</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án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đầu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tư</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r w:rsidRPr="00D35294">
        <w:rPr>
          <w:rFonts w:ascii="Times New Roman" w:hAnsi="Times New Roman"/>
          <w:sz w:val="26"/>
          <w:szCs w:val="26"/>
        </w:rPr>
        <w:t>;</w:t>
      </w:r>
    </w:p>
    <w:p w14:paraId="773DF79C" w14:textId="77777777" w:rsidR="00FF550A" w:rsidRPr="00D35294" w:rsidRDefault="00FF550A" w:rsidP="00E91AB5">
      <w:pPr>
        <w:pStyle w:val="ListParagraph"/>
        <w:numPr>
          <w:ilvl w:val="0"/>
          <w:numId w:val="1"/>
        </w:numPr>
        <w:tabs>
          <w:tab w:val="clear" w:pos="720"/>
          <w:tab w:val="num" w:pos="0"/>
          <w:tab w:val="left" w:pos="360"/>
        </w:tabs>
        <w:spacing w:line="480" w:lineRule="auto"/>
        <w:ind w:left="0" w:firstLine="360"/>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vào</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năng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lực</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giấy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phép</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thành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lập</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Công</w:t>
      </w:r>
      <w:proofErr w:type="spellEnd"/>
      <w:r w:rsidRPr="00D35294">
        <w:rPr>
          <w:rFonts w:ascii="Times New Roman" w:hAnsi="Times New Roman"/>
          <w:sz w:val="26"/>
          <w:szCs w:val="26"/>
        </w:rPr>
        <w:t xml:space="preserve"> ty </w:t>
      </w:r>
      <w:proofErr w:type="spellStart"/>
      <w:r w:rsidRPr="00D35294">
        <w:rPr>
          <w:rFonts w:ascii="Times New Roman" w:hAnsi="Times New Roman"/>
          <w:sz w:val="26"/>
          <w:szCs w:val="26"/>
        </w:rPr>
        <w:t>Cổ</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phần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tư</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vấn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xây</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dựng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Sơn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số</w:t>
      </w:r>
      <w:proofErr w:type="spellEnd"/>
      <w:r w:rsidRPr="00D35294">
        <w:rPr>
          <w:rFonts w:ascii="Times New Roman" w:hAnsi="Times New Roman"/>
          <w:sz w:val="26"/>
          <w:szCs w:val="26"/>
        </w:rPr>
        <w:t xml:space="preserve"> 0200727588 </w:t>
      </w:r>
      <w:proofErr w:type="spellStart"/>
      <w:r w:rsidRPr="00D35294">
        <w:rPr>
          <w:rFonts w:ascii="Times New Roman" w:hAnsi="Times New Roman"/>
          <w:sz w:val="26"/>
          <w:szCs w:val="26"/>
        </w:rPr>
        <w:t>ngày</w:t>
      </w:r>
      <w:proofErr w:type="spellEnd"/>
      <w:r w:rsidRPr="00D35294">
        <w:rPr>
          <w:rFonts w:ascii="Times New Roman" w:hAnsi="Times New Roman"/>
          <w:sz w:val="26"/>
          <w:szCs w:val="26"/>
        </w:rPr>
        <w:t xml:space="preserve"> 14/10/2013 </w:t>
      </w:r>
      <w:proofErr w:type="spellStart"/>
      <w:r w:rsidRPr="00D35294">
        <w:rPr>
          <w:rFonts w:ascii="Times New Roman" w:hAnsi="Times New Roman"/>
          <w:sz w:val="26"/>
          <w:szCs w:val="26"/>
        </w:rPr>
        <w:t>của</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Sở</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kế</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hoạch</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đầu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tư</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Hải</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Phòng</w:t>
      </w:r>
      <w:proofErr w:type="spellEnd"/>
      <w:r w:rsidRPr="00D35294">
        <w:rPr>
          <w:rFonts w:ascii="Times New Roman" w:hAnsi="Times New Roman"/>
          <w:sz w:val="26"/>
          <w:szCs w:val="26"/>
        </w:rPr>
        <w:t>;</w:t>
      </w:r>
    </w:p>
    <w:p w14:paraId="1F510DCA" w14:textId="77777777" w:rsidR="00FF550A" w:rsidRPr="00D35294" w:rsidRDefault="00FF550A" w:rsidP="00E91AB5">
      <w:pPr>
        <w:pStyle w:val="ListParagraph"/>
        <w:numPr>
          <w:ilvl w:val="0"/>
          <w:numId w:val="1"/>
        </w:numPr>
        <w:spacing w:line="480" w:lineRule="auto"/>
        <w:jc w:val="both"/>
        <w:rPr>
          <w:rFonts w:ascii="Times New Roman" w:hAnsi="Times New Roman"/>
          <w:sz w:val="26"/>
          <w:szCs w:val="26"/>
        </w:rPr>
      </w:pPr>
      <w:proofErr w:type="spellStart"/>
      <w:r w:rsidRPr="00D35294">
        <w:rPr>
          <w:rFonts w:ascii="Times New Roman" w:hAnsi="Times New Roman"/>
          <w:sz w:val="26"/>
          <w:szCs w:val="26"/>
        </w:rPr>
        <w:t>Căn</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cứ</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vào</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khả</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năng</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và</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nhu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cầu</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của</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hai</w:t>
      </w:r>
      <w:proofErr w:type="spellEnd"/>
      <w:r w:rsidRPr="00D35294">
        <w:rPr>
          <w:rFonts w:ascii="Times New Roman" w:hAnsi="Times New Roman"/>
          <w:sz w:val="26"/>
          <w:szCs w:val="26"/>
        </w:rPr>
        <w:t xml:space="preserve"> </w:t>
      </w:r>
      <w:proofErr w:type="spellStart"/>
      <w:r w:rsidRPr="00D35294">
        <w:rPr>
          <w:rFonts w:ascii="Times New Roman" w:hAnsi="Times New Roman"/>
          <w:sz w:val="26"/>
          <w:szCs w:val="26"/>
        </w:rPr>
        <w:t>bên</w:t>
      </w:r>
      <w:proofErr w:type="spellEnd"/>
      <w:r w:rsidRPr="00D35294">
        <w:rPr>
          <w:rFonts w:ascii="Times New Roman" w:hAnsi="Times New Roman"/>
          <w:sz w:val="26"/>
          <w:szCs w:val="26"/>
        </w:rPr>
        <w:t>;</w:t>
      </w:r>
    </w:p>
    <w:p w14:paraId="038ACA70" w14:textId="77777777" w:rsidR="0078743E" w:rsidRDefault="0078743E" w:rsidP="00FF550A">
      <w:pPr>
        <w:rPr>
          <w:sz w:val="27"/>
          <w:szCs w:val="27"/>
        </w:rPr>
      </w:pPr>
    </w:p>
    <w:p w14:paraId="7E84EC2C" w14:textId="77777777" w:rsidR="00E91AB5" w:rsidRDefault="00E91AB5" w:rsidP="00FF550A">
      <w:pPr>
        <w:rPr>
          <w:sz w:val="27"/>
          <w:szCs w:val="27"/>
        </w:rPr>
      </w:pPr>
    </w:p>
    <w:p w14:paraId="4C654ABF" w14:textId="77777777" w:rsidR="00E91AB5" w:rsidRDefault="00E91AB5" w:rsidP="00FF550A">
      <w:pPr>
        <w:rPr>
          <w:sz w:val="27"/>
          <w:szCs w:val="27"/>
        </w:rPr>
      </w:pPr>
    </w:p>
    <w:p w14:paraId="64F1577A" w14:textId="77777777" w:rsidR="00E91AB5" w:rsidRDefault="00E91AB5" w:rsidP="00FF550A">
      <w:pPr>
        <w:rPr>
          <w:sz w:val="27"/>
          <w:szCs w:val="27"/>
        </w:rPr>
      </w:pPr>
    </w:p>
    <w:p w14:paraId="19B5D836" w14:textId="77777777" w:rsidR="00E91AB5" w:rsidRDefault="00E91AB5" w:rsidP="00FF550A">
      <w:pPr>
        <w:rPr>
          <w:sz w:val="27"/>
          <w:szCs w:val="27"/>
        </w:rPr>
      </w:pPr>
    </w:p>
    <w:p w14:paraId="703450E1" w14:textId="77777777" w:rsidR="00E91AB5" w:rsidRDefault="00E91AB5" w:rsidP="00FF550A">
      <w:pPr>
        <w:rPr>
          <w:sz w:val="27"/>
          <w:szCs w:val="27"/>
        </w:rPr>
      </w:pPr>
    </w:p>
    <w:p w14:paraId="220FA999" w14:textId="77777777" w:rsidR="00E91AB5" w:rsidRDefault="00E91AB5" w:rsidP="00FF550A">
      <w:pPr>
        <w:rPr>
          <w:sz w:val="27"/>
          <w:szCs w:val="27"/>
        </w:rPr>
      </w:pPr>
    </w:p>
    <w:p w14:paraId="4DEA0EC0" w14:textId="77777777" w:rsidR="00E91AB5" w:rsidRDefault="00E91AB5" w:rsidP="00FF550A">
      <w:pPr>
        <w:rPr>
          <w:sz w:val="27"/>
          <w:szCs w:val="27"/>
        </w:rPr>
      </w:pPr>
    </w:p>
    <w:p w14:paraId="2744B01F" w14:textId="77777777" w:rsidR="00E91AB5" w:rsidRDefault="00E91AB5" w:rsidP="00FF550A">
      <w:pPr>
        <w:rPr>
          <w:sz w:val="27"/>
          <w:szCs w:val="27"/>
        </w:rPr>
      </w:pPr>
    </w:p>
    <w:p w14:paraId="11255CF9" w14:textId="77777777" w:rsidR="00E91AB5" w:rsidRDefault="00E91AB5" w:rsidP="00FF550A">
      <w:pPr>
        <w:rPr>
          <w:sz w:val="27"/>
          <w:szCs w:val="27"/>
        </w:rPr>
      </w:pPr>
    </w:p>
    <w:p w14:paraId="616C696A" w14:textId="77777777" w:rsidR="00E91AB5" w:rsidRDefault="00E91AB5" w:rsidP="00FF550A">
      <w:pPr>
        <w:rPr>
          <w:sz w:val="27"/>
          <w:szCs w:val="27"/>
        </w:rPr>
      </w:pPr>
    </w:p>
    <w:p w14:paraId="1714E0C0" w14:textId="77777777" w:rsidR="00E91AB5" w:rsidRDefault="00E91AB5" w:rsidP="00FF550A">
      <w:pPr>
        <w:rPr>
          <w:sz w:val="27"/>
          <w:szCs w:val="27"/>
        </w:rPr>
      </w:pPr>
    </w:p>
    <w:p w14:paraId="16FEE60B" w14:textId="77777777" w:rsidR="00E91AB5" w:rsidRDefault="00E91AB5" w:rsidP="00FF550A">
      <w:pPr>
        <w:rPr>
          <w:sz w:val="27"/>
          <w:szCs w:val="27"/>
        </w:rPr>
      </w:pPr>
    </w:p>
    <w:p w14:paraId="4BCBE1A1" w14:textId="77777777" w:rsidR="00E91AB5" w:rsidRDefault="00E91AB5" w:rsidP="00FF550A">
      <w:pPr>
        <w:rPr>
          <w:sz w:val="27"/>
          <w:szCs w:val="27"/>
        </w:rPr>
      </w:pPr>
    </w:p>
    <w:p w14:paraId="679BA8B7" w14:textId="77777777" w:rsidR="00E91AB5" w:rsidRDefault="00E91AB5" w:rsidP="00FF550A">
      <w:pPr>
        <w:rPr>
          <w:sz w:val="27"/>
          <w:szCs w:val="27"/>
        </w:rPr>
      </w:pPr>
    </w:p>
    <w:p w14:paraId="59A45C68" w14:textId="77777777" w:rsidR="00D35294" w:rsidRDefault="00D35294" w:rsidP="00E91AB5">
      <w:pPr>
        <w:adjustRightInd w:val="0"/>
        <w:spacing w:before="60" w:after="60" w:line="360" w:lineRule="auto"/>
        <w:ind w:firstLine="600"/>
        <w:jc w:val="center"/>
        <w:rPr>
          <w:b/>
          <w:iCs/>
          <w:sz w:val="28"/>
          <w:szCs w:val="28"/>
        </w:rPr>
      </w:pPr>
    </w:p>
    <w:p w14:paraId="1179D927" w14:textId="77777777" w:rsidR="00E91AB5" w:rsidRPr="00EB1DE7" w:rsidRDefault="00E91AB5" w:rsidP="00E91AB5">
      <w:pPr>
        <w:adjustRightInd w:val="0"/>
        <w:spacing w:before="60" w:after="60" w:line="360" w:lineRule="auto"/>
        <w:ind w:firstLine="600"/>
        <w:jc w:val="center"/>
        <w:rPr>
          <w:b/>
          <w:iCs/>
          <w:sz w:val="28"/>
          <w:szCs w:val="28"/>
        </w:rPr>
      </w:pPr>
      <w:r w:rsidRPr="00EB1DE7">
        <w:rPr>
          <w:b/>
          <w:iCs/>
          <w:sz w:val="28"/>
          <w:szCs w:val="28"/>
        </w:rPr>
        <w:lastRenderedPageBreak/>
        <w:t>PHẦN 2 – CÁC ĐIỀU KHOẢN VÀ ĐIỀU KIỆN CỦA HỢP ĐỒNG</w:t>
      </w:r>
    </w:p>
    <w:p w14:paraId="0A8C58B4" w14:textId="77777777" w:rsidR="00E91AB5" w:rsidRDefault="00E91AB5" w:rsidP="00FF550A">
      <w:pPr>
        <w:rPr>
          <w:sz w:val="27"/>
          <w:szCs w:val="27"/>
        </w:rPr>
      </w:pPr>
    </w:p>
    <w:p w14:paraId="4533B952" w14:textId="77777777" w:rsidR="00E91AB5" w:rsidRPr="00D35294" w:rsidRDefault="00E91AB5" w:rsidP="00E91AB5">
      <w:pPr>
        <w:tabs>
          <w:tab w:val="left" w:pos="360"/>
        </w:tabs>
        <w:rPr>
          <w:sz w:val="26"/>
          <w:szCs w:val="26"/>
          <w:lang w:val="de-DE"/>
        </w:rPr>
      </w:pPr>
      <w:r w:rsidRPr="00D35294">
        <w:rPr>
          <w:sz w:val="26"/>
          <w:szCs w:val="26"/>
          <w:lang w:val="de-DE"/>
        </w:rPr>
        <w:t>Hôm nay, ngày …. tháng …. năm 201</w:t>
      </w:r>
      <w:r w:rsidR="00CD6FCE">
        <w:rPr>
          <w:sz w:val="26"/>
          <w:szCs w:val="26"/>
          <w:lang w:val="de-DE"/>
        </w:rPr>
        <w:t>8</w:t>
      </w:r>
      <w:r w:rsidRPr="00D35294">
        <w:rPr>
          <w:sz w:val="26"/>
          <w:szCs w:val="26"/>
          <w:lang w:val="de-DE"/>
        </w:rPr>
        <w:t xml:space="preserve"> tại Hải Phòng.</w:t>
      </w:r>
    </w:p>
    <w:p w14:paraId="6C596703" w14:textId="77777777" w:rsidR="00E91AB5" w:rsidRPr="00D35294" w:rsidRDefault="00CD7BA0" w:rsidP="00E91AB5">
      <w:pPr>
        <w:rPr>
          <w:sz w:val="26"/>
          <w:szCs w:val="26"/>
          <w:lang w:val="de-DE"/>
        </w:rPr>
      </w:pPr>
      <w:r w:rsidRPr="00D35294">
        <w:rPr>
          <w:sz w:val="26"/>
          <w:szCs w:val="26"/>
          <w:lang w:val="de-DE"/>
        </w:rPr>
        <w:t>Chúng tôi gồm</w:t>
      </w:r>
      <w:r w:rsidR="00E91AB5" w:rsidRPr="00D35294">
        <w:rPr>
          <w:sz w:val="26"/>
          <w:szCs w:val="26"/>
          <w:lang w:val="de-DE"/>
        </w:rPr>
        <w:t>:</w:t>
      </w:r>
    </w:p>
    <w:p w14:paraId="3CD1D155" w14:textId="77777777" w:rsidR="00E91AB5" w:rsidRPr="00D35294" w:rsidRDefault="00E91AB5" w:rsidP="00FF550A">
      <w:pPr>
        <w:rPr>
          <w:sz w:val="26"/>
          <w:szCs w:val="26"/>
          <w:lang w:val="de-DE"/>
        </w:rPr>
      </w:pPr>
    </w:p>
    <w:p w14:paraId="58586B71" w14:textId="77777777" w:rsidR="00E91AB5" w:rsidRPr="00D35294" w:rsidRDefault="00E91AB5" w:rsidP="00BC23A5">
      <w:pPr>
        <w:spacing w:line="360" w:lineRule="auto"/>
        <w:jc w:val="both"/>
        <w:rPr>
          <w:b/>
          <w:sz w:val="26"/>
          <w:szCs w:val="26"/>
          <w:lang w:val="de-DE"/>
        </w:rPr>
      </w:pPr>
      <w:r w:rsidRPr="00D35294">
        <w:rPr>
          <w:b/>
          <w:sz w:val="26"/>
          <w:szCs w:val="26"/>
          <w:lang w:val="de-DE"/>
        </w:rPr>
        <w:t>Bên A (Chủ đầu tư):</w:t>
      </w:r>
    </w:p>
    <w:p w14:paraId="531EA56B" w14:textId="77777777" w:rsidR="00E91AB5" w:rsidRPr="00D35294" w:rsidRDefault="00E91AB5" w:rsidP="00BC23A5">
      <w:pPr>
        <w:tabs>
          <w:tab w:val="left" w:leader="dot" w:pos="4320"/>
          <w:tab w:val="left" w:leader="dot" w:pos="8640"/>
        </w:tabs>
        <w:spacing w:line="360" w:lineRule="auto"/>
        <w:jc w:val="both"/>
        <w:rPr>
          <w:sz w:val="26"/>
          <w:szCs w:val="26"/>
          <w:lang w:val="de-DE"/>
        </w:rPr>
      </w:pPr>
      <w:r w:rsidRPr="00D35294">
        <w:rPr>
          <w:sz w:val="26"/>
          <w:szCs w:val="26"/>
          <w:lang w:val="de-DE"/>
        </w:rPr>
        <w:t>Đại diện:</w:t>
      </w:r>
      <w:r w:rsidR="00CD7BA0" w:rsidRPr="00D35294">
        <w:rPr>
          <w:sz w:val="26"/>
          <w:szCs w:val="26"/>
          <w:lang w:val="de-DE"/>
        </w:rPr>
        <w:t xml:space="preserve"> </w:t>
      </w:r>
      <w:r w:rsidR="00785ED0">
        <w:rPr>
          <w:sz w:val="26"/>
          <w:szCs w:val="26"/>
          <w:lang w:val="de-DE"/>
        </w:rPr>
        <w:tab/>
        <w:t xml:space="preserve">                       </w:t>
      </w:r>
      <w:r w:rsidR="00CD7BA0" w:rsidRPr="00D35294">
        <w:rPr>
          <w:sz w:val="26"/>
          <w:szCs w:val="26"/>
          <w:lang w:val="de-DE"/>
        </w:rPr>
        <w:t>Chức Vụ</w:t>
      </w:r>
      <w:r w:rsidRPr="00D35294">
        <w:rPr>
          <w:sz w:val="26"/>
          <w:szCs w:val="26"/>
          <w:lang w:val="de-DE"/>
        </w:rPr>
        <w:t>:</w:t>
      </w:r>
      <w:r w:rsidR="00CD7BA0" w:rsidRPr="00D35294">
        <w:rPr>
          <w:sz w:val="26"/>
          <w:szCs w:val="26"/>
          <w:lang w:val="de-DE"/>
        </w:rPr>
        <w:t xml:space="preserve"> </w:t>
      </w:r>
      <w:r w:rsidR="00785ED0">
        <w:rPr>
          <w:sz w:val="26"/>
          <w:szCs w:val="26"/>
          <w:lang w:val="de-DE"/>
        </w:rPr>
        <w:tab/>
      </w:r>
    </w:p>
    <w:p w14:paraId="59BCCBC4" w14:textId="77777777" w:rsidR="00E91AB5" w:rsidRPr="00D35294" w:rsidRDefault="00E91AB5" w:rsidP="00BC23A5">
      <w:pPr>
        <w:tabs>
          <w:tab w:val="left" w:leader="dot" w:pos="8640"/>
        </w:tabs>
        <w:spacing w:line="360" w:lineRule="auto"/>
        <w:jc w:val="both"/>
        <w:rPr>
          <w:sz w:val="26"/>
          <w:szCs w:val="26"/>
          <w:lang w:val="de-DE"/>
        </w:rPr>
      </w:pPr>
      <w:r w:rsidRPr="00D35294">
        <w:rPr>
          <w:sz w:val="26"/>
          <w:szCs w:val="26"/>
          <w:lang w:val="de-DE"/>
        </w:rPr>
        <w:t>Địa chỉ:</w:t>
      </w:r>
      <w:r w:rsidR="00CD7BA0" w:rsidRPr="00D35294">
        <w:rPr>
          <w:sz w:val="26"/>
          <w:szCs w:val="26"/>
          <w:lang w:val="de-DE"/>
        </w:rPr>
        <w:t xml:space="preserve"> </w:t>
      </w:r>
      <w:r w:rsidR="00785ED0">
        <w:rPr>
          <w:sz w:val="26"/>
          <w:szCs w:val="26"/>
          <w:lang w:val="de-DE"/>
        </w:rPr>
        <w:tab/>
      </w:r>
    </w:p>
    <w:p w14:paraId="3AE20C80" w14:textId="77777777" w:rsidR="00E91AB5" w:rsidRPr="00D35294" w:rsidRDefault="00E91AB5" w:rsidP="00BC23A5">
      <w:pPr>
        <w:tabs>
          <w:tab w:val="left" w:leader="dot" w:pos="4320"/>
        </w:tabs>
        <w:spacing w:line="360" w:lineRule="auto"/>
        <w:jc w:val="both"/>
        <w:rPr>
          <w:sz w:val="26"/>
          <w:szCs w:val="26"/>
          <w:lang w:val="de-DE"/>
        </w:rPr>
      </w:pPr>
      <w:r w:rsidRPr="00D35294">
        <w:rPr>
          <w:sz w:val="26"/>
          <w:szCs w:val="26"/>
          <w:lang w:val="de-DE"/>
        </w:rPr>
        <w:t xml:space="preserve">Điện thoại: </w:t>
      </w:r>
      <w:r w:rsidR="00785ED0">
        <w:rPr>
          <w:sz w:val="26"/>
          <w:szCs w:val="26"/>
          <w:lang w:val="de-DE"/>
        </w:rPr>
        <w:tab/>
      </w:r>
    </w:p>
    <w:p w14:paraId="0D064C5E" w14:textId="77777777" w:rsidR="00E91AB5" w:rsidRPr="00D35294" w:rsidRDefault="00E91AB5" w:rsidP="00BC23A5">
      <w:pPr>
        <w:pStyle w:val="Heading5"/>
        <w:spacing w:before="0" w:line="360" w:lineRule="auto"/>
        <w:jc w:val="both"/>
        <w:rPr>
          <w:rFonts w:ascii="Times New Roman" w:eastAsia="Times New Roman" w:hAnsi="Times New Roman" w:cs="Times New Roman"/>
          <w:b/>
          <w:color w:val="auto"/>
          <w:sz w:val="26"/>
          <w:szCs w:val="26"/>
          <w:lang w:val="de-DE"/>
        </w:rPr>
      </w:pPr>
      <w:r w:rsidRPr="00D35294">
        <w:rPr>
          <w:rFonts w:ascii="Times New Roman" w:eastAsia="Times New Roman" w:hAnsi="Times New Roman" w:cs="Times New Roman"/>
          <w:b/>
          <w:color w:val="auto"/>
          <w:sz w:val="26"/>
          <w:szCs w:val="26"/>
          <w:lang w:val="de-DE"/>
        </w:rPr>
        <w:t>Bên B (</w:t>
      </w:r>
      <w:r w:rsidR="008E778D" w:rsidRPr="00D35294">
        <w:rPr>
          <w:rFonts w:ascii="Times New Roman" w:eastAsia="Times New Roman" w:hAnsi="Times New Roman" w:cs="Times New Roman"/>
          <w:b/>
          <w:color w:val="auto"/>
          <w:sz w:val="26"/>
          <w:szCs w:val="26"/>
          <w:lang w:val="de-DE"/>
        </w:rPr>
        <w:t>Nhà Thầu</w:t>
      </w:r>
      <w:r w:rsidRPr="00D35294">
        <w:rPr>
          <w:rFonts w:ascii="Times New Roman" w:eastAsia="Times New Roman" w:hAnsi="Times New Roman" w:cs="Times New Roman"/>
          <w:b/>
          <w:color w:val="auto"/>
          <w:sz w:val="26"/>
          <w:szCs w:val="26"/>
          <w:lang w:val="de-DE"/>
        </w:rPr>
        <w:t>): CÔNG TY CỔ PHẦN TƯ VẤN XÂY DỰNG SƠN HÀ</w:t>
      </w:r>
    </w:p>
    <w:p w14:paraId="45AC58A9" w14:textId="77777777" w:rsidR="00E91AB5" w:rsidRPr="00D35294" w:rsidRDefault="00E91AB5" w:rsidP="00BC23A5">
      <w:pPr>
        <w:spacing w:line="360" w:lineRule="auto"/>
        <w:jc w:val="both"/>
        <w:rPr>
          <w:sz w:val="26"/>
          <w:szCs w:val="26"/>
          <w:lang w:val="de-DE"/>
        </w:rPr>
      </w:pPr>
      <w:r w:rsidRPr="00D35294">
        <w:rPr>
          <w:sz w:val="26"/>
          <w:szCs w:val="26"/>
          <w:lang w:val="de-DE"/>
        </w:rPr>
        <w:t>Đại diện: Ông Nguyễn Hoàng Long</w:t>
      </w:r>
      <w:r w:rsidRPr="00D35294">
        <w:rPr>
          <w:sz w:val="26"/>
          <w:szCs w:val="26"/>
          <w:lang w:val="de-DE"/>
        </w:rPr>
        <w:tab/>
      </w:r>
      <w:r w:rsidRPr="00D35294">
        <w:rPr>
          <w:sz w:val="26"/>
          <w:szCs w:val="26"/>
          <w:lang w:val="de-DE"/>
        </w:rPr>
        <w:tab/>
        <w:t xml:space="preserve">               Chức vụ : Giám Đốc</w:t>
      </w:r>
    </w:p>
    <w:p w14:paraId="7FD2332B" w14:textId="77777777" w:rsidR="00E91AB5" w:rsidRPr="00D35294" w:rsidRDefault="00E91AB5" w:rsidP="00BC23A5">
      <w:pPr>
        <w:spacing w:line="360" w:lineRule="auto"/>
        <w:jc w:val="both"/>
        <w:rPr>
          <w:sz w:val="26"/>
          <w:szCs w:val="26"/>
          <w:lang w:val="de-DE"/>
        </w:rPr>
      </w:pPr>
      <w:r w:rsidRPr="00D35294">
        <w:rPr>
          <w:sz w:val="26"/>
          <w:szCs w:val="26"/>
          <w:lang w:val="de-DE"/>
        </w:rPr>
        <w:t>Địa chỉ: Số 129 -131 Chợ Hàng, P. Dư Hàng Kênh, Q. Lê Chân, Tp. Hải Phòng.</w:t>
      </w:r>
    </w:p>
    <w:p w14:paraId="3E01E86A" w14:textId="77777777" w:rsidR="00E91AB5" w:rsidRPr="00D35294" w:rsidRDefault="00E91AB5" w:rsidP="00BC23A5">
      <w:pPr>
        <w:spacing w:line="360" w:lineRule="auto"/>
        <w:jc w:val="both"/>
        <w:rPr>
          <w:sz w:val="26"/>
          <w:szCs w:val="26"/>
          <w:lang w:val="de-DE"/>
        </w:rPr>
      </w:pPr>
      <w:r w:rsidRPr="00D35294">
        <w:rPr>
          <w:sz w:val="26"/>
          <w:szCs w:val="26"/>
          <w:lang w:val="de-DE"/>
        </w:rPr>
        <w:t>Điện thoại: 0</w:t>
      </w:r>
      <w:r w:rsidR="00312AE2">
        <w:rPr>
          <w:sz w:val="26"/>
          <w:szCs w:val="26"/>
          <w:lang w:val="de-DE"/>
        </w:rPr>
        <w:t>225.</w:t>
      </w:r>
      <w:r w:rsidRPr="00D35294">
        <w:rPr>
          <w:sz w:val="26"/>
          <w:szCs w:val="26"/>
          <w:lang w:val="de-DE"/>
        </w:rPr>
        <w:t>2.222.555</w:t>
      </w:r>
    </w:p>
    <w:p w14:paraId="6A3E04A5" w14:textId="77777777" w:rsidR="00351C92" w:rsidRDefault="00351C92" w:rsidP="00351C92">
      <w:pPr>
        <w:spacing w:line="312" w:lineRule="auto"/>
        <w:jc w:val="both"/>
        <w:rPr>
          <w:bCs/>
          <w:sz w:val="26"/>
          <w:szCs w:val="26"/>
        </w:rPr>
      </w:pPr>
      <w:proofErr w:type="spellStart"/>
      <w:r>
        <w:rPr>
          <w:bCs/>
          <w:sz w:val="26"/>
          <w:szCs w:val="26"/>
        </w:rPr>
        <w:t>Số</w:t>
      </w:r>
      <w:proofErr w:type="spellEnd"/>
      <w:r>
        <w:rPr>
          <w:bCs/>
          <w:sz w:val="26"/>
          <w:szCs w:val="26"/>
        </w:rPr>
        <w:t xml:space="preserve"> </w:t>
      </w:r>
      <w:proofErr w:type="spellStart"/>
      <w:r>
        <w:rPr>
          <w:bCs/>
          <w:sz w:val="26"/>
          <w:szCs w:val="26"/>
        </w:rPr>
        <w:t>tài</w:t>
      </w:r>
      <w:proofErr w:type="spellEnd"/>
      <w:r>
        <w:rPr>
          <w:bCs/>
          <w:sz w:val="26"/>
          <w:szCs w:val="26"/>
        </w:rPr>
        <w:t xml:space="preserve"> </w:t>
      </w:r>
      <w:proofErr w:type="spellStart"/>
      <w:r>
        <w:rPr>
          <w:bCs/>
          <w:sz w:val="26"/>
          <w:szCs w:val="26"/>
        </w:rPr>
        <w:t>khoản</w:t>
      </w:r>
      <w:proofErr w:type="spellEnd"/>
      <w:r w:rsidRPr="00EC30DD">
        <w:rPr>
          <w:bCs/>
          <w:sz w:val="26"/>
          <w:szCs w:val="26"/>
        </w:rPr>
        <w:t xml:space="preserve">: </w:t>
      </w:r>
    </w:p>
    <w:p w14:paraId="68451B7C" w14:textId="77777777" w:rsidR="00E91AB5" w:rsidRPr="00BC23A5" w:rsidRDefault="00E91AB5" w:rsidP="00314F04">
      <w:pPr>
        <w:spacing w:line="360" w:lineRule="auto"/>
        <w:jc w:val="both"/>
        <w:rPr>
          <w:b/>
          <w:i/>
          <w:sz w:val="26"/>
          <w:szCs w:val="26"/>
          <w:lang w:val="de-DE"/>
        </w:rPr>
      </w:pPr>
      <w:r w:rsidRPr="00BC23A5">
        <w:rPr>
          <w:b/>
          <w:i/>
          <w:sz w:val="26"/>
          <w:szCs w:val="26"/>
          <w:lang w:val="de-DE"/>
        </w:rPr>
        <w:t>Sau khi thỏa thuận, hai bên đồng ý thống nhất đồng</w:t>
      </w:r>
      <w:r w:rsidR="00B07A8B" w:rsidRPr="00BC23A5">
        <w:rPr>
          <w:b/>
          <w:i/>
          <w:sz w:val="26"/>
          <w:szCs w:val="26"/>
          <w:lang w:val="de-DE"/>
        </w:rPr>
        <w:t xml:space="preserve"> ý ký kết hợp đồng với các điều </w:t>
      </w:r>
      <w:r w:rsidRPr="00BC23A5">
        <w:rPr>
          <w:b/>
          <w:i/>
          <w:sz w:val="26"/>
          <w:szCs w:val="26"/>
          <w:lang w:val="de-DE"/>
        </w:rPr>
        <w:t>khoản như sau</w:t>
      </w:r>
      <w:r w:rsidR="005773E8" w:rsidRPr="00BC23A5">
        <w:rPr>
          <w:b/>
          <w:i/>
          <w:sz w:val="26"/>
          <w:szCs w:val="26"/>
          <w:lang w:val="de-DE"/>
        </w:rPr>
        <w:t>:</w:t>
      </w:r>
    </w:p>
    <w:p w14:paraId="3E3C5351" w14:textId="77777777" w:rsidR="00E91AB5" w:rsidRPr="00D35294" w:rsidRDefault="00E91AB5" w:rsidP="00314F04">
      <w:pPr>
        <w:autoSpaceDE w:val="0"/>
        <w:autoSpaceDN w:val="0"/>
        <w:adjustRightInd w:val="0"/>
        <w:spacing w:before="60" w:line="360" w:lineRule="auto"/>
        <w:rPr>
          <w:b/>
          <w:sz w:val="26"/>
          <w:szCs w:val="26"/>
          <w:lang w:val="de-DE"/>
        </w:rPr>
      </w:pPr>
      <w:r w:rsidRPr="00D35294">
        <w:rPr>
          <w:b/>
          <w:sz w:val="26"/>
          <w:szCs w:val="26"/>
          <w:lang w:val="de-DE"/>
        </w:rPr>
        <w:t>Điều 1.Các định nghĩa và diễn giải</w:t>
      </w:r>
    </w:p>
    <w:p w14:paraId="2B551A27" w14:textId="77777777" w:rsidR="00E91AB5" w:rsidRPr="00D35294" w:rsidRDefault="00E91AB5" w:rsidP="00314F04">
      <w:pPr>
        <w:autoSpaceDE w:val="0"/>
        <w:autoSpaceDN w:val="0"/>
        <w:adjustRightInd w:val="0"/>
        <w:spacing w:line="360" w:lineRule="auto"/>
        <w:ind w:right="-1"/>
        <w:jc w:val="both"/>
        <w:rPr>
          <w:sz w:val="26"/>
          <w:szCs w:val="26"/>
          <w:lang w:val="de-DE"/>
        </w:rPr>
      </w:pPr>
      <w:r w:rsidRPr="00D35294">
        <w:rPr>
          <w:sz w:val="26"/>
          <w:szCs w:val="26"/>
          <w:lang w:val="de-DE"/>
        </w:rPr>
        <w:t>Các từ và cụm từ trong Hợp đồng này được hiểu theo các định nghĩa và diễn giải sau đây: (Theo Nghị định số 37/2015/NĐ-CP ngày 22/4/2015 của Chính phủ quy định chi tiết về hợp đồng xây dựng).</w:t>
      </w:r>
    </w:p>
    <w:p w14:paraId="7AD907D5" w14:textId="77777777" w:rsidR="00E91AB5" w:rsidRPr="00D35294" w:rsidRDefault="00E91AB5" w:rsidP="00314F04">
      <w:pPr>
        <w:tabs>
          <w:tab w:val="left" w:pos="360"/>
          <w:tab w:val="left" w:pos="720"/>
        </w:tabs>
        <w:spacing w:line="360" w:lineRule="auto"/>
        <w:jc w:val="both"/>
        <w:rPr>
          <w:b/>
          <w:sz w:val="26"/>
          <w:szCs w:val="26"/>
          <w:lang w:val="de-DE"/>
        </w:rPr>
      </w:pPr>
      <w:r w:rsidRPr="00D35294">
        <w:rPr>
          <w:b/>
          <w:sz w:val="26"/>
          <w:szCs w:val="26"/>
          <w:lang w:val="de-DE"/>
        </w:rPr>
        <w:t>Điều 2.Luật và ngôn ngữ sử dụng trong Hợp đồng</w:t>
      </w:r>
    </w:p>
    <w:p w14:paraId="730E6306" w14:textId="77777777" w:rsidR="00E91AB5" w:rsidRPr="00D35294" w:rsidRDefault="0087439E" w:rsidP="00314F04">
      <w:pPr>
        <w:tabs>
          <w:tab w:val="left" w:pos="0"/>
        </w:tabs>
        <w:spacing w:line="360" w:lineRule="auto"/>
        <w:jc w:val="both"/>
        <w:rPr>
          <w:sz w:val="26"/>
          <w:szCs w:val="26"/>
          <w:lang w:val="de-DE"/>
        </w:rPr>
      </w:pPr>
      <w:r w:rsidRPr="00D35294">
        <w:rPr>
          <w:sz w:val="26"/>
          <w:szCs w:val="26"/>
          <w:lang w:val="de-DE"/>
        </w:rPr>
        <w:t>1.</w:t>
      </w:r>
      <w:r w:rsidR="00E91AB5" w:rsidRPr="00D35294">
        <w:rPr>
          <w:sz w:val="26"/>
          <w:szCs w:val="26"/>
          <w:lang w:val="de-DE"/>
        </w:rPr>
        <w:t>Hợp đồng này chịu sự điều chỉnh của hệ thống pháp luật của Việt Nam.</w:t>
      </w:r>
    </w:p>
    <w:p w14:paraId="09F9C5B5" w14:textId="77777777" w:rsidR="00E91AB5" w:rsidRPr="00D35294" w:rsidRDefault="00E91AB5" w:rsidP="00314F04">
      <w:pPr>
        <w:tabs>
          <w:tab w:val="left" w:pos="360"/>
          <w:tab w:val="left" w:pos="720"/>
        </w:tabs>
        <w:spacing w:line="360" w:lineRule="auto"/>
        <w:jc w:val="both"/>
        <w:rPr>
          <w:sz w:val="26"/>
          <w:szCs w:val="26"/>
          <w:lang w:val="de-DE"/>
        </w:rPr>
      </w:pPr>
      <w:r w:rsidRPr="00D35294">
        <w:rPr>
          <w:sz w:val="26"/>
          <w:szCs w:val="26"/>
          <w:lang w:val="de-DE"/>
        </w:rPr>
        <w:t>2</w:t>
      </w:r>
      <w:r w:rsidR="0087439E" w:rsidRPr="00D35294">
        <w:rPr>
          <w:sz w:val="26"/>
          <w:szCs w:val="26"/>
          <w:lang w:val="de-DE"/>
        </w:rPr>
        <w:t>.</w:t>
      </w:r>
      <w:r w:rsidRPr="00D35294">
        <w:rPr>
          <w:sz w:val="26"/>
          <w:szCs w:val="26"/>
          <w:lang w:val="de-DE"/>
        </w:rPr>
        <w:t>Ngôn ngữ của Hợp đồng này được thể hiện bằng Tiếng Việt.</w:t>
      </w:r>
    </w:p>
    <w:p w14:paraId="4E227337" w14:textId="77777777" w:rsidR="00E91AB5" w:rsidRPr="00D35294" w:rsidRDefault="00E91AB5" w:rsidP="00314F04">
      <w:pPr>
        <w:spacing w:line="360" w:lineRule="auto"/>
        <w:jc w:val="both"/>
        <w:rPr>
          <w:b/>
          <w:sz w:val="26"/>
          <w:szCs w:val="26"/>
          <w:lang w:val="de-DE"/>
        </w:rPr>
      </w:pPr>
      <w:r w:rsidRPr="00D35294">
        <w:rPr>
          <w:b/>
          <w:sz w:val="26"/>
          <w:szCs w:val="26"/>
          <w:lang w:val="de-DE"/>
        </w:rPr>
        <w:t>Điều 3.Nộ</w:t>
      </w:r>
      <w:r w:rsidR="00314F04" w:rsidRPr="00D35294">
        <w:rPr>
          <w:b/>
          <w:sz w:val="26"/>
          <w:szCs w:val="26"/>
          <w:lang w:val="de-DE"/>
        </w:rPr>
        <w:t>i dung công việc phải thực hiện</w:t>
      </w:r>
    </w:p>
    <w:p w14:paraId="1AAAE33E" w14:textId="77777777" w:rsidR="00E91AB5" w:rsidRPr="00D35294" w:rsidRDefault="00E91AB5" w:rsidP="00314F04">
      <w:pPr>
        <w:spacing w:line="360" w:lineRule="auto"/>
        <w:jc w:val="both"/>
        <w:rPr>
          <w:sz w:val="26"/>
          <w:szCs w:val="26"/>
          <w:lang w:val="de-DE"/>
        </w:rPr>
      </w:pPr>
      <w:r w:rsidRPr="00D35294">
        <w:rPr>
          <w:sz w:val="26"/>
          <w:szCs w:val="26"/>
          <w:lang w:val="de-DE"/>
        </w:rPr>
        <w:t>Bên A giao cho bên B thi công xây dựng phần thô và hoàn thiện căn nhà theo thiết kế đã được 2 bên thống nhất do Công ty cổ phần tư vấn xây dựng Sơn Hà thiết kế bao gồm :</w:t>
      </w:r>
    </w:p>
    <w:p w14:paraId="28DC8855" w14:textId="77777777"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t>Thi công móng cọc bê tông cốt thép theo thiết kế.</w:t>
      </w:r>
    </w:p>
    <w:p w14:paraId="2F66F14F" w14:textId="77777777"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t>Thi công xây dựng phần thân theo thiết kế gồm xây trát ốp lát hoàn thiện.</w:t>
      </w:r>
    </w:p>
    <w:p w14:paraId="1B4421AB" w14:textId="77777777"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t>Thi công phần điện nước toàn nhà, đèn led chiếu sáng.</w:t>
      </w:r>
    </w:p>
    <w:p w14:paraId="1FCC58EB" w14:textId="77777777"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t>Lắp đặt thiết bị vệ sinh Inax.</w:t>
      </w:r>
    </w:p>
    <w:p w14:paraId="7D7BE0E5" w14:textId="77777777" w:rsidR="00E91AB5" w:rsidRPr="00D35294" w:rsidRDefault="00E91AB5" w:rsidP="00314F04">
      <w:pPr>
        <w:numPr>
          <w:ilvl w:val="0"/>
          <w:numId w:val="1"/>
        </w:numPr>
        <w:tabs>
          <w:tab w:val="clear" w:pos="720"/>
          <w:tab w:val="num" w:pos="360"/>
        </w:tabs>
        <w:spacing w:line="360" w:lineRule="auto"/>
        <w:ind w:left="360"/>
        <w:jc w:val="both"/>
        <w:rPr>
          <w:sz w:val="26"/>
          <w:szCs w:val="26"/>
          <w:lang w:val="de-DE"/>
        </w:rPr>
      </w:pPr>
      <w:r w:rsidRPr="00D35294">
        <w:rPr>
          <w:sz w:val="26"/>
          <w:szCs w:val="26"/>
          <w:lang w:val="de-DE"/>
        </w:rPr>
        <w:lastRenderedPageBreak/>
        <w:t>Cửa thông phòng và cửa sổ là cửa nhôm kính Việt Pháp.</w:t>
      </w:r>
    </w:p>
    <w:p w14:paraId="146FB3DF" w14:textId="77777777" w:rsidR="00E91AB5" w:rsidRDefault="00E91AB5" w:rsidP="00314F04">
      <w:pPr>
        <w:tabs>
          <w:tab w:val="left" w:pos="360"/>
          <w:tab w:val="left" w:pos="720"/>
        </w:tabs>
        <w:spacing w:line="360" w:lineRule="auto"/>
        <w:jc w:val="both"/>
        <w:rPr>
          <w:sz w:val="26"/>
          <w:szCs w:val="26"/>
          <w:lang w:val="de-DE"/>
        </w:rPr>
      </w:pPr>
      <w:r w:rsidRPr="00D35294">
        <w:rPr>
          <w:sz w:val="26"/>
          <w:szCs w:val="26"/>
          <w:lang w:val="de-DE"/>
        </w:rPr>
        <w:t>Không bao gồm: phần nội thất, vách trang trí, vách kính phòng khách bếp, điều hòa, camera giám sát, thiết bị sử dụng, đèn trang trí.</w:t>
      </w:r>
    </w:p>
    <w:p w14:paraId="1C541D19" w14:textId="77777777" w:rsidR="00E247BA" w:rsidRPr="00D35294" w:rsidRDefault="00E247BA" w:rsidP="00314F04">
      <w:pPr>
        <w:tabs>
          <w:tab w:val="left" w:pos="360"/>
          <w:tab w:val="left" w:pos="720"/>
        </w:tabs>
        <w:spacing w:line="360" w:lineRule="auto"/>
        <w:jc w:val="both"/>
        <w:rPr>
          <w:sz w:val="26"/>
          <w:szCs w:val="26"/>
          <w:lang w:val="de-DE"/>
        </w:rPr>
      </w:pPr>
      <w:r w:rsidRPr="00E247BA">
        <w:rPr>
          <w:rStyle w:val="Strong"/>
          <w:color w:val="FF0000"/>
          <w:highlight w:val="yellow"/>
        </w:rPr>
        <w:t>LƯU Ý: THAY ĐỔI CHO PHÙ HỢP THEO CÔNG TRÌNH CỦA GIA ĐÌNH</w:t>
      </w:r>
    </w:p>
    <w:p w14:paraId="61ED0C91" w14:textId="77777777" w:rsidR="00E91AB5" w:rsidRPr="00D35294" w:rsidRDefault="00E91AB5" w:rsidP="00314F04">
      <w:pPr>
        <w:spacing w:line="360" w:lineRule="auto"/>
        <w:jc w:val="both"/>
        <w:rPr>
          <w:b/>
          <w:sz w:val="26"/>
          <w:szCs w:val="26"/>
          <w:lang w:val="de-DE"/>
        </w:rPr>
      </w:pPr>
      <w:r w:rsidRPr="00D35294">
        <w:rPr>
          <w:b/>
          <w:sz w:val="26"/>
          <w:szCs w:val="26"/>
          <w:lang w:val="de-DE"/>
        </w:rPr>
        <w:t>Điều 4. Thể thức thi côn</w:t>
      </w:r>
      <w:r w:rsidR="00BC23A5">
        <w:rPr>
          <w:b/>
          <w:sz w:val="26"/>
          <w:szCs w:val="26"/>
          <w:lang w:val="de-DE"/>
        </w:rPr>
        <w:t>g hạng mục công trình và giá thi công</w:t>
      </w:r>
    </w:p>
    <w:p w14:paraId="5E07F143" w14:textId="77777777" w:rsidR="00E91AB5" w:rsidRPr="00D35294" w:rsidRDefault="0087439E" w:rsidP="00314F04">
      <w:pPr>
        <w:spacing w:line="360" w:lineRule="auto"/>
        <w:jc w:val="both"/>
        <w:rPr>
          <w:sz w:val="26"/>
          <w:szCs w:val="26"/>
          <w:lang w:val="de-DE"/>
        </w:rPr>
      </w:pPr>
      <w:r w:rsidRPr="00D35294">
        <w:rPr>
          <w:sz w:val="26"/>
          <w:szCs w:val="26"/>
          <w:lang w:val="de-DE"/>
        </w:rPr>
        <w:t>1.</w:t>
      </w:r>
      <w:r w:rsidR="00E91AB5" w:rsidRPr="00D35294">
        <w:rPr>
          <w:sz w:val="26"/>
          <w:szCs w:val="26"/>
          <w:lang w:val="de-DE"/>
        </w:rPr>
        <w:t>Móng và vật liệu xây dựng phần thô</w:t>
      </w:r>
    </w:p>
    <w:p w14:paraId="71BF8854" w14:textId="77777777" w:rsidR="00E91AB5" w:rsidRPr="00D35294" w:rsidRDefault="00E91AB5" w:rsidP="00314F04">
      <w:pPr>
        <w:spacing w:line="360" w:lineRule="auto"/>
        <w:jc w:val="both"/>
        <w:rPr>
          <w:sz w:val="26"/>
          <w:szCs w:val="26"/>
          <w:lang w:val="de-DE"/>
        </w:rPr>
      </w:pPr>
      <w:r w:rsidRPr="00D35294">
        <w:rPr>
          <w:sz w:val="26"/>
          <w:szCs w:val="26"/>
          <w:lang w:val="de-DE"/>
        </w:rPr>
        <w:t>a) Móng</w:t>
      </w:r>
    </w:p>
    <w:p w14:paraId="5BDDFB6B" w14:textId="77777777" w:rsidR="00E91AB5" w:rsidRPr="00D35294" w:rsidRDefault="00E91AB5" w:rsidP="00314F04">
      <w:pPr>
        <w:spacing w:line="360" w:lineRule="auto"/>
        <w:jc w:val="both"/>
        <w:rPr>
          <w:sz w:val="26"/>
          <w:szCs w:val="26"/>
          <w:lang w:val="de-DE"/>
        </w:rPr>
      </w:pPr>
      <w:r w:rsidRPr="00D35294">
        <w:rPr>
          <w:sz w:val="26"/>
          <w:szCs w:val="26"/>
          <w:lang w:val="de-DE"/>
        </w:rPr>
        <w:t>Móng được thi công chuẩn theo bản thiết kế kết cấu cọc bê tông cốt thép.</w:t>
      </w:r>
    </w:p>
    <w:p w14:paraId="6E033047" w14:textId="77777777" w:rsidR="00E91AB5" w:rsidRPr="00D35294" w:rsidRDefault="00E91AB5" w:rsidP="00314F04">
      <w:pPr>
        <w:spacing w:line="360" w:lineRule="auto"/>
        <w:jc w:val="both"/>
        <w:rPr>
          <w:sz w:val="26"/>
          <w:szCs w:val="26"/>
          <w:lang w:val="de-DE"/>
        </w:rPr>
      </w:pPr>
      <w:r w:rsidRPr="00D35294">
        <w:rPr>
          <w:sz w:val="26"/>
          <w:szCs w:val="26"/>
          <w:lang w:val="de-DE"/>
        </w:rPr>
        <w:t>b) Vật liệu xây dựng</w:t>
      </w:r>
    </w:p>
    <w:p w14:paraId="0B601007" w14:textId="77777777" w:rsidR="00E91AB5" w:rsidRPr="00D35294" w:rsidRDefault="00E91AB5" w:rsidP="00314F04">
      <w:pPr>
        <w:tabs>
          <w:tab w:val="left" w:leader="dot" w:pos="9180"/>
        </w:tabs>
        <w:spacing w:line="360" w:lineRule="auto"/>
        <w:jc w:val="both"/>
        <w:rPr>
          <w:sz w:val="26"/>
          <w:szCs w:val="26"/>
          <w:lang w:val="de-DE"/>
        </w:rPr>
      </w:pPr>
      <w:r w:rsidRPr="00D35294">
        <w:rPr>
          <w:sz w:val="26"/>
          <w:szCs w:val="26"/>
          <w:lang w:val="de-DE"/>
        </w:rPr>
        <w:t>Cát xây trát đổ bê tông  :</w:t>
      </w:r>
      <w:r w:rsidRPr="00D35294">
        <w:rPr>
          <w:sz w:val="26"/>
          <w:szCs w:val="26"/>
          <w:lang w:val="de-DE"/>
        </w:rPr>
        <w:tab/>
        <w:t xml:space="preserve"> </w:t>
      </w:r>
    </w:p>
    <w:p w14:paraId="7F53964F" w14:textId="77777777" w:rsidR="00E91AB5" w:rsidRPr="00D35294" w:rsidRDefault="00E91AB5" w:rsidP="00314F04">
      <w:pPr>
        <w:tabs>
          <w:tab w:val="left" w:leader="dot" w:pos="9180"/>
        </w:tabs>
        <w:spacing w:line="360" w:lineRule="auto"/>
        <w:jc w:val="both"/>
        <w:rPr>
          <w:sz w:val="26"/>
          <w:szCs w:val="26"/>
          <w:lang w:val="de-DE"/>
        </w:rPr>
      </w:pPr>
      <w:r w:rsidRPr="00D35294">
        <w:rPr>
          <w:sz w:val="26"/>
          <w:szCs w:val="26"/>
          <w:lang w:val="de-DE"/>
        </w:rPr>
        <w:t xml:space="preserve">Gạch đặc                        : </w:t>
      </w:r>
      <w:r w:rsidRPr="00D35294">
        <w:rPr>
          <w:sz w:val="26"/>
          <w:szCs w:val="26"/>
          <w:lang w:val="de-DE"/>
        </w:rPr>
        <w:tab/>
      </w:r>
    </w:p>
    <w:p w14:paraId="44BA56A0" w14:textId="77777777" w:rsidR="00E91AB5" w:rsidRPr="00D35294" w:rsidRDefault="00E91AB5" w:rsidP="00314F04">
      <w:pPr>
        <w:tabs>
          <w:tab w:val="left" w:leader="dot" w:pos="9180"/>
        </w:tabs>
        <w:spacing w:line="360" w:lineRule="auto"/>
        <w:jc w:val="both"/>
        <w:rPr>
          <w:sz w:val="26"/>
          <w:szCs w:val="26"/>
          <w:lang w:val="de-DE"/>
        </w:rPr>
      </w:pPr>
      <w:r w:rsidRPr="00D35294">
        <w:rPr>
          <w:sz w:val="26"/>
          <w:szCs w:val="26"/>
          <w:lang w:val="de-DE"/>
        </w:rPr>
        <w:t>Đá bê tông                     :</w:t>
      </w:r>
      <w:r w:rsidRPr="00D35294">
        <w:rPr>
          <w:sz w:val="26"/>
          <w:szCs w:val="26"/>
          <w:lang w:val="de-DE"/>
        </w:rPr>
        <w:tab/>
      </w:r>
      <w:r w:rsidRPr="00D35294">
        <w:rPr>
          <w:sz w:val="26"/>
          <w:szCs w:val="26"/>
          <w:lang w:val="de-DE"/>
        </w:rPr>
        <w:tab/>
        <w:t xml:space="preserve">     Xi măng                         :</w:t>
      </w:r>
      <w:r w:rsidRPr="00D35294">
        <w:rPr>
          <w:sz w:val="26"/>
          <w:szCs w:val="26"/>
          <w:lang w:val="de-DE"/>
        </w:rPr>
        <w:tab/>
      </w:r>
      <w:r w:rsidRPr="00D35294">
        <w:rPr>
          <w:sz w:val="26"/>
          <w:szCs w:val="26"/>
          <w:lang w:val="de-DE"/>
        </w:rPr>
        <w:tab/>
        <w:t xml:space="preserve">      Sắt thép xây dựng          :</w:t>
      </w:r>
      <w:r w:rsidRPr="00D35294">
        <w:rPr>
          <w:sz w:val="26"/>
          <w:szCs w:val="26"/>
          <w:lang w:val="de-DE"/>
        </w:rPr>
        <w:tab/>
        <w:t xml:space="preserve">      </w:t>
      </w:r>
    </w:p>
    <w:p w14:paraId="3B9A10C4" w14:textId="77777777" w:rsidR="00E91AB5" w:rsidRPr="00D35294" w:rsidRDefault="0087439E" w:rsidP="00314F04">
      <w:pPr>
        <w:spacing w:line="360" w:lineRule="auto"/>
        <w:jc w:val="both"/>
        <w:rPr>
          <w:sz w:val="26"/>
          <w:szCs w:val="26"/>
          <w:lang w:val="de-DE"/>
        </w:rPr>
      </w:pPr>
      <w:r w:rsidRPr="00D35294">
        <w:rPr>
          <w:sz w:val="26"/>
          <w:szCs w:val="26"/>
          <w:lang w:val="de-DE"/>
        </w:rPr>
        <w:t>2.</w:t>
      </w:r>
      <w:r w:rsidR="00314F04" w:rsidRPr="00D35294">
        <w:rPr>
          <w:sz w:val="26"/>
          <w:szCs w:val="26"/>
          <w:lang w:val="de-DE"/>
        </w:rPr>
        <w:t>Phần vật liệu hoàn thiện</w:t>
      </w:r>
    </w:p>
    <w:p w14:paraId="20820479" w14:textId="77777777" w:rsidR="00E91AB5" w:rsidRPr="00D35294" w:rsidRDefault="00E91AB5" w:rsidP="00314F04">
      <w:pPr>
        <w:spacing w:line="360" w:lineRule="auto"/>
        <w:jc w:val="both"/>
        <w:rPr>
          <w:sz w:val="26"/>
          <w:szCs w:val="26"/>
          <w:lang w:val="de-DE"/>
        </w:rPr>
      </w:pPr>
      <w:r w:rsidRPr="00D35294">
        <w:rPr>
          <w:sz w:val="26"/>
          <w:szCs w:val="26"/>
          <w:lang w:val="de-DE"/>
        </w:rPr>
        <w:t>Bên B cung cấp mẫu để bên A duyệt và cùng chọn lựa.</w:t>
      </w:r>
    </w:p>
    <w:p w14:paraId="36F2648F" w14:textId="77777777" w:rsidR="00E91AB5" w:rsidRPr="00D35294" w:rsidRDefault="00E91AB5" w:rsidP="00314F04">
      <w:pPr>
        <w:pStyle w:val="ListParagraph"/>
        <w:numPr>
          <w:ilvl w:val="0"/>
          <w:numId w:val="10"/>
        </w:numPr>
        <w:spacing w:line="360"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Sơn bả, trần thạch cao, chống thấm.        </w:t>
      </w:r>
    </w:p>
    <w:p w14:paraId="0C088A2F" w14:textId="77777777" w:rsidR="00E91AB5" w:rsidRPr="00D35294" w:rsidRDefault="00E91AB5" w:rsidP="00314F04">
      <w:pPr>
        <w:numPr>
          <w:ilvl w:val="0"/>
          <w:numId w:val="1"/>
        </w:numPr>
        <w:tabs>
          <w:tab w:val="clear" w:pos="720"/>
          <w:tab w:val="num" w:pos="0"/>
          <w:tab w:val="left" w:pos="360"/>
        </w:tabs>
        <w:spacing w:line="360" w:lineRule="auto"/>
        <w:ind w:left="0" w:firstLine="0"/>
        <w:jc w:val="both"/>
        <w:rPr>
          <w:sz w:val="26"/>
          <w:szCs w:val="26"/>
          <w:lang w:val="de-DE"/>
        </w:rPr>
      </w:pPr>
      <w:r w:rsidRPr="00D35294">
        <w:rPr>
          <w:sz w:val="26"/>
          <w:szCs w:val="26"/>
          <w:lang w:val="de-DE"/>
        </w:rPr>
        <w:t xml:space="preserve">Sơn bả là sơn Mykolor hoặc Spec, màu sơn theo thiết kế tổng thể của nhà, được sự chỉ định của bên thiết kế. </w:t>
      </w:r>
    </w:p>
    <w:p w14:paraId="3EA9E472" w14:textId="77777777" w:rsidR="00E91AB5" w:rsidRPr="00D35294" w:rsidRDefault="00E91AB5" w:rsidP="00314F04">
      <w:pPr>
        <w:numPr>
          <w:ilvl w:val="0"/>
          <w:numId w:val="1"/>
        </w:numPr>
        <w:tabs>
          <w:tab w:val="clear" w:pos="720"/>
          <w:tab w:val="num" w:pos="0"/>
          <w:tab w:val="left" w:pos="360"/>
        </w:tabs>
        <w:spacing w:line="360" w:lineRule="auto"/>
        <w:ind w:left="0" w:firstLine="0"/>
        <w:jc w:val="both"/>
        <w:rPr>
          <w:sz w:val="26"/>
          <w:szCs w:val="26"/>
          <w:lang w:val="de-DE"/>
        </w:rPr>
      </w:pPr>
      <w:r w:rsidRPr="00D35294">
        <w:rPr>
          <w:sz w:val="26"/>
          <w:szCs w:val="26"/>
          <w:lang w:val="de-DE"/>
        </w:rPr>
        <w:t>Toàn bộ trần các phòng, sảnh được đóng bằng thạch cao dày 9 mm khung xương Vĩnh Tường loại 1, Tấm Boral tiêu chuẩn (khu vực đóng trần không trát), trần wc là tấm chống ẩm .</w:t>
      </w:r>
    </w:p>
    <w:p w14:paraId="16ADCC2C" w14:textId="77777777" w:rsidR="00E91AB5" w:rsidRPr="00D35294" w:rsidRDefault="00E91AB5" w:rsidP="00314F04">
      <w:pPr>
        <w:numPr>
          <w:ilvl w:val="0"/>
          <w:numId w:val="1"/>
        </w:numPr>
        <w:tabs>
          <w:tab w:val="clear" w:pos="720"/>
          <w:tab w:val="num" w:pos="0"/>
          <w:tab w:val="left" w:pos="360"/>
        </w:tabs>
        <w:spacing w:line="360" w:lineRule="auto"/>
        <w:ind w:left="0" w:firstLine="0"/>
        <w:jc w:val="both"/>
        <w:rPr>
          <w:sz w:val="26"/>
          <w:szCs w:val="26"/>
          <w:lang w:val="de-DE"/>
        </w:rPr>
      </w:pPr>
      <w:r w:rsidRPr="00D35294">
        <w:rPr>
          <w:sz w:val="26"/>
          <w:szCs w:val="26"/>
          <w:lang w:val="de-DE"/>
        </w:rPr>
        <w:t>WC , ban công chống thấm bằng vật liệu chống thấm  của úc.</w:t>
      </w:r>
    </w:p>
    <w:p w14:paraId="247E76E6" w14:textId="77777777" w:rsidR="00E91AB5" w:rsidRPr="00D35294" w:rsidRDefault="00E91AB5" w:rsidP="00314F04">
      <w:pPr>
        <w:pStyle w:val="ListParagraph"/>
        <w:numPr>
          <w:ilvl w:val="0"/>
          <w:numId w:val="10"/>
        </w:numPr>
        <w:spacing w:line="360" w:lineRule="auto"/>
        <w:ind w:left="360"/>
        <w:jc w:val="both"/>
        <w:rPr>
          <w:rFonts w:ascii="Times New Roman" w:hAnsi="Times New Roman"/>
          <w:sz w:val="26"/>
          <w:szCs w:val="26"/>
          <w:lang w:val="de-DE"/>
        </w:rPr>
      </w:pPr>
      <w:r w:rsidRPr="00D35294">
        <w:rPr>
          <w:rFonts w:ascii="Times New Roman" w:hAnsi="Times New Roman"/>
          <w:sz w:val="26"/>
          <w:szCs w:val="26"/>
          <w:lang w:val="de-DE"/>
        </w:rPr>
        <w:t>Điện nước, thiết bị vệ sinh.</w:t>
      </w:r>
    </w:p>
    <w:p w14:paraId="22A410E6"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Dây điện toàn nhà là dây của Hàn Quốc được chạy trong ống nhựa cứng và ống gen ra các thiết bị.</w:t>
      </w:r>
    </w:p>
    <w:p w14:paraId="0B291C01"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 xml:space="preserve">Công tắc, ổ cắm, mặt, át, ăng ten, điện thoại … dùng chuẩn hãng thiết bị Panasonic. </w:t>
      </w:r>
    </w:p>
    <w:p w14:paraId="4323FAAD"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Toàn bộ ống cấp nước nóng lạnh được dùng ống hàn nhiệt, ống thoát nước dùng ống nhựa pvc ống c2.</w:t>
      </w:r>
    </w:p>
    <w:p w14:paraId="56548E0C"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lastRenderedPageBreak/>
        <w:t>04 phòng wc lắp đặt hệ thống vách kính cường lực 1cm khu tắm phụ kiện VVP.</w:t>
      </w:r>
    </w:p>
    <w:p w14:paraId="04DA3BFA"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Lắp hệ thống bình nước nóng Ariston 30l cho 4 phòng wc.</w:t>
      </w:r>
    </w:p>
    <w:p w14:paraId="433BA296"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Bồn nước trên mái là bồn Inox Sơn Hà  2m3</w:t>
      </w:r>
    </w:p>
    <w:p w14:paraId="61D93A3E"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Thi công phần chống sét mái : 3 kim thu sét mạ đồng + hệ thống tiếp địa + dây dẫn.</w:t>
      </w:r>
    </w:p>
    <w:p w14:paraId="659C4FFC"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Hệ thống dây chờ truyền hình cáp toàn nhà.</w:t>
      </w:r>
    </w:p>
    <w:p w14:paraId="38B5733A"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Xí bệt Inax C991VRN.</w:t>
      </w:r>
    </w:p>
    <w:p w14:paraId="24125B81"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Chậu rửa âm bàn Inax GL2293V .</w:t>
      </w:r>
    </w:p>
    <w:p w14:paraId="6F4D18C3"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Vòi chậu Inax LFV112s</w:t>
      </w:r>
    </w:p>
    <w:p w14:paraId="7BBBD3D1"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Sen tắm Inax BFV41s cho 4 phòng wc.</w:t>
      </w:r>
    </w:p>
    <w:p w14:paraId="6FB9F72D"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Bộ phụ kiện nhà vệ sinh  Đình Quốc DQ9902.</w:t>
      </w:r>
    </w:p>
    <w:p w14:paraId="4C4C7C19" w14:textId="77777777" w:rsidR="00E91AB5" w:rsidRPr="00D35294" w:rsidRDefault="00E91AB5" w:rsidP="00314F04">
      <w:pPr>
        <w:pStyle w:val="ListParagraph"/>
        <w:numPr>
          <w:ilvl w:val="0"/>
          <w:numId w:val="10"/>
        </w:numPr>
        <w:tabs>
          <w:tab w:val="left" w:pos="360"/>
        </w:tabs>
        <w:spacing w:line="360" w:lineRule="auto"/>
        <w:ind w:left="0" w:firstLine="0"/>
        <w:jc w:val="both"/>
        <w:rPr>
          <w:rFonts w:ascii="Times New Roman" w:hAnsi="Times New Roman"/>
          <w:sz w:val="26"/>
          <w:szCs w:val="26"/>
          <w:lang w:val="de-DE"/>
        </w:rPr>
      </w:pPr>
      <w:r w:rsidRPr="00D35294">
        <w:rPr>
          <w:rFonts w:ascii="Times New Roman" w:hAnsi="Times New Roman"/>
          <w:sz w:val="26"/>
          <w:szCs w:val="26"/>
          <w:lang w:val="de-DE"/>
        </w:rPr>
        <w:t>Gạch ốp lát là gạch Viglacera trong nước, sàn gỗ công nghiệp, cổ đá và mặt đá cầu thang.</w:t>
      </w:r>
    </w:p>
    <w:p w14:paraId="2D41A393"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Gạch ốp WC cao 2,5m  ( kịch trần thạch cao ) bằng gạch kích thước 30x60. Nền vệ sinh kích thước 30x30.</w:t>
      </w:r>
    </w:p>
    <w:p w14:paraId="4A2D05BC"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Sàn phòng ngủ + ShC  và phòng thờ sàn gỗ công nghiệp dày 12 mm Thái Lan .</w:t>
      </w:r>
    </w:p>
    <w:p w14:paraId="3C41D424"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Tầng 1 là gạch Viglacera kích thước 800x800.</w:t>
      </w:r>
    </w:p>
    <w:p w14:paraId="4474308F"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Mặt tiền ốp gạch Trung Quốc màu theo thiết kế.</w:t>
      </w:r>
    </w:p>
    <w:p w14:paraId="3877C2BB"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Sân phơi, ban công dùng loại gạch Viglacera 40x40.</w:t>
      </w:r>
    </w:p>
    <w:p w14:paraId="65763F2C"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Bậc tam cấp là đá granite vàng Bình Định hoặc đỏ ruby ấn độ, mặt tiền tầng 1 ốp gạch trung quốc .</w:t>
      </w:r>
    </w:p>
    <w:p w14:paraId="04626084" w14:textId="77777777" w:rsidR="00E91AB5" w:rsidRPr="00D35294" w:rsidRDefault="00E91AB5" w:rsidP="00314F04">
      <w:pPr>
        <w:numPr>
          <w:ilvl w:val="0"/>
          <w:numId w:val="2"/>
        </w:numPr>
        <w:tabs>
          <w:tab w:val="clear" w:pos="720"/>
          <w:tab w:val="num" w:pos="0"/>
          <w:tab w:val="left" w:pos="360"/>
        </w:tabs>
        <w:spacing w:line="360" w:lineRule="auto"/>
        <w:ind w:left="0" w:firstLine="0"/>
        <w:jc w:val="both"/>
        <w:rPr>
          <w:sz w:val="26"/>
          <w:szCs w:val="26"/>
          <w:lang w:val="de-DE"/>
        </w:rPr>
      </w:pPr>
      <w:r w:rsidRPr="00D35294">
        <w:rPr>
          <w:sz w:val="26"/>
          <w:szCs w:val="26"/>
          <w:lang w:val="de-DE"/>
        </w:rPr>
        <w:t>Cổ bậc cầu thang ốp đá trắng, mặt bậc cầu thang ốp đá granit.</w:t>
      </w:r>
    </w:p>
    <w:p w14:paraId="4D1D6026" w14:textId="77777777" w:rsidR="00E91AB5" w:rsidRPr="00D35294" w:rsidRDefault="00E91AB5" w:rsidP="00314F04">
      <w:pPr>
        <w:spacing w:line="360" w:lineRule="auto"/>
        <w:jc w:val="both"/>
        <w:rPr>
          <w:sz w:val="26"/>
          <w:szCs w:val="26"/>
          <w:lang w:val="de-DE"/>
        </w:rPr>
      </w:pPr>
      <w:r w:rsidRPr="00D35294">
        <w:rPr>
          <w:sz w:val="26"/>
          <w:szCs w:val="26"/>
          <w:lang w:val="de-DE"/>
        </w:rPr>
        <w:t>d)</w:t>
      </w:r>
      <w:r w:rsidR="00314F04" w:rsidRPr="00D35294">
        <w:rPr>
          <w:sz w:val="26"/>
          <w:szCs w:val="26"/>
          <w:lang w:val="de-DE"/>
        </w:rPr>
        <w:t xml:space="preserve"> </w:t>
      </w:r>
      <w:r w:rsidRPr="00D35294">
        <w:rPr>
          <w:sz w:val="26"/>
          <w:szCs w:val="26"/>
          <w:lang w:val="de-DE"/>
        </w:rPr>
        <w:t>Cửa nhôm, cửa gỗ, cửa kính, rèm cửa.</w:t>
      </w:r>
    </w:p>
    <w:p w14:paraId="7AFE747B" w14:textId="77777777" w:rsidR="00E91AB5" w:rsidRPr="00D35294" w:rsidRDefault="00D35294" w:rsidP="00314F04">
      <w:pPr>
        <w:numPr>
          <w:ilvl w:val="0"/>
          <w:numId w:val="2"/>
        </w:numPr>
        <w:tabs>
          <w:tab w:val="clear" w:pos="720"/>
          <w:tab w:val="num" w:pos="360"/>
        </w:tabs>
        <w:spacing w:line="360" w:lineRule="auto"/>
        <w:ind w:left="360"/>
        <w:jc w:val="both"/>
        <w:rPr>
          <w:sz w:val="26"/>
          <w:szCs w:val="26"/>
          <w:lang w:val="de-DE"/>
        </w:rPr>
      </w:pPr>
      <w:r w:rsidRPr="00D35294">
        <w:rPr>
          <w:sz w:val="26"/>
          <w:szCs w:val="26"/>
          <w:lang w:val="de-DE"/>
        </w:rPr>
        <w:t>Cửa thang phòng</w:t>
      </w:r>
      <w:r w:rsidR="00E91AB5" w:rsidRPr="00D35294">
        <w:rPr>
          <w:sz w:val="26"/>
          <w:szCs w:val="26"/>
          <w:lang w:val="de-DE"/>
        </w:rPr>
        <w:t xml:space="preserve"> : cửa nhôm Việt Pháp.</w:t>
      </w:r>
    </w:p>
    <w:p w14:paraId="0EC79B5B" w14:textId="77777777" w:rsidR="00E91AB5" w:rsidRPr="00D35294" w:rsidRDefault="00E91AB5" w:rsidP="00314F04">
      <w:pPr>
        <w:numPr>
          <w:ilvl w:val="0"/>
          <w:numId w:val="2"/>
        </w:numPr>
        <w:tabs>
          <w:tab w:val="clear" w:pos="720"/>
          <w:tab w:val="num" w:pos="360"/>
        </w:tabs>
        <w:spacing w:line="360" w:lineRule="auto"/>
        <w:ind w:left="360"/>
        <w:jc w:val="both"/>
        <w:rPr>
          <w:sz w:val="26"/>
          <w:szCs w:val="26"/>
          <w:lang w:val="de-DE"/>
        </w:rPr>
      </w:pPr>
      <w:r w:rsidRPr="00D35294">
        <w:rPr>
          <w:sz w:val="26"/>
          <w:szCs w:val="26"/>
          <w:lang w:val="de-DE"/>
        </w:rPr>
        <w:t>Cửa mặt tiền + cửa sổ + cửa wc : cửa nhôm Việt Pháp.</w:t>
      </w:r>
    </w:p>
    <w:p w14:paraId="1A9FB187" w14:textId="77777777" w:rsidR="00E91AB5" w:rsidRDefault="00E91AB5" w:rsidP="00314F04">
      <w:pPr>
        <w:numPr>
          <w:ilvl w:val="0"/>
          <w:numId w:val="2"/>
        </w:numPr>
        <w:tabs>
          <w:tab w:val="clear" w:pos="720"/>
          <w:tab w:val="num" w:pos="360"/>
        </w:tabs>
        <w:spacing w:line="360" w:lineRule="auto"/>
        <w:ind w:left="360"/>
        <w:jc w:val="both"/>
        <w:rPr>
          <w:sz w:val="26"/>
          <w:szCs w:val="26"/>
          <w:lang w:val="de-DE"/>
        </w:rPr>
      </w:pPr>
      <w:r w:rsidRPr="00D35294">
        <w:rPr>
          <w:sz w:val="26"/>
          <w:szCs w:val="26"/>
          <w:lang w:val="de-DE"/>
        </w:rPr>
        <w:t>Lan can cầu thang, lan can mặt tiền : kính cường lực dày 10mm, tay vịn nhựa vân gỗ.</w:t>
      </w:r>
    </w:p>
    <w:p w14:paraId="7B6A35BF" w14:textId="77777777" w:rsidR="00AA5EAF" w:rsidRPr="00D35294" w:rsidRDefault="00AA5EAF" w:rsidP="00AA5EAF">
      <w:pPr>
        <w:spacing w:line="360" w:lineRule="auto"/>
        <w:jc w:val="both"/>
        <w:rPr>
          <w:sz w:val="26"/>
          <w:szCs w:val="26"/>
          <w:lang w:val="de-DE"/>
        </w:rPr>
      </w:pPr>
      <w:r w:rsidRPr="00AA5EAF">
        <w:rPr>
          <w:rStyle w:val="Strong"/>
          <w:color w:val="FF0000"/>
          <w:highlight w:val="yellow"/>
        </w:rPr>
        <w:t>LƯU Ý: THAY ĐỔI CHO PHÙ HỢP THEO CÔNG TRÌNH CỦA GIA ĐÌNH</w:t>
      </w:r>
    </w:p>
    <w:p w14:paraId="349CD8F3" w14:textId="77777777" w:rsidR="009E4210" w:rsidRPr="00D35294" w:rsidRDefault="0087439E" w:rsidP="00314F04">
      <w:pPr>
        <w:spacing w:line="360" w:lineRule="auto"/>
        <w:jc w:val="both"/>
        <w:rPr>
          <w:sz w:val="26"/>
          <w:szCs w:val="26"/>
          <w:lang w:val="de-DE"/>
        </w:rPr>
      </w:pPr>
      <w:r w:rsidRPr="00D35294">
        <w:rPr>
          <w:sz w:val="26"/>
          <w:szCs w:val="26"/>
          <w:lang w:val="de-DE"/>
        </w:rPr>
        <w:t>3.</w:t>
      </w:r>
      <w:r w:rsidR="00E91AB5" w:rsidRPr="00D35294">
        <w:rPr>
          <w:sz w:val="26"/>
          <w:szCs w:val="26"/>
          <w:lang w:val="de-DE"/>
        </w:rPr>
        <w:t xml:space="preserve">Giá trị hợp đồng được tính </w:t>
      </w:r>
      <w:r w:rsidR="00314F04" w:rsidRPr="00D35294">
        <w:rPr>
          <w:sz w:val="26"/>
          <w:szCs w:val="26"/>
          <w:lang w:val="de-DE"/>
        </w:rPr>
        <w:t>trọn gói</w:t>
      </w:r>
    </w:p>
    <w:p w14:paraId="003B9FCC" w14:textId="77777777" w:rsidR="009E4210" w:rsidRPr="00D35294" w:rsidRDefault="00E91AB5" w:rsidP="00314F04">
      <w:pPr>
        <w:pStyle w:val="ListParagraph"/>
        <w:numPr>
          <w:ilvl w:val="0"/>
          <w:numId w:val="4"/>
        </w:numPr>
        <w:tabs>
          <w:tab w:val="left" w:pos="360"/>
        </w:tabs>
        <w:spacing w:line="360" w:lineRule="auto"/>
        <w:ind w:left="0" w:firstLine="0"/>
        <w:jc w:val="both"/>
        <w:rPr>
          <w:rFonts w:ascii="Times New Roman" w:hAnsi="Times New Roman"/>
          <w:sz w:val="26"/>
          <w:szCs w:val="26"/>
          <w:lang w:val="de-DE"/>
        </w:rPr>
      </w:pPr>
      <w:r w:rsidRPr="00D35294">
        <w:rPr>
          <w:rFonts w:ascii="Times New Roman" w:hAnsi="Times New Roman"/>
          <w:sz w:val="26"/>
          <w:szCs w:val="26"/>
          <w:lang w:val="de-DE"/>
        </w:rPr>
        <w:t>Giá trị hợp đồng được xác định trên cơ sở áp giá vật liệu xây dựng tại thời điểm bắt đầu ký hợp đồng thi công.</w:t>
      </w:r>
    </w:p>
    <w:p w14:paraId="0A6E0D76" w14:textId="77777777" w:rsidR="00E91AB5" w:rsidRPr="00D35294" w:rsidRDefault="00E91AB5" w:rsidP="003408E2">
      <w:pPr>
        <w:pStyle w:val="ListParagraph"/>
        <w:numPr>
          <w:ilvl w:val="0"/>
          <w:numId w:val="4"/>
        </w:numPr>
        <w:tabs>
          <w:tab w:val="left" w:pos="360"/>
        </w:tabs>
        <w:spacing w:line="360" w:lineRule="auto"/>
        <w:ind w:left="630" w:hanging="540"/>
        <w:jc w:val="both"/>
        <w:rPr>
          <w:rFonts w:ascii="Times New Roman" w:hAnsi="Times New Roman"/>
          <w:sz w:val="26"/>
          <w:szCs w:val="26"/>
          <w:lang w:val="de-DE"/>
        </w:rPr>
      </w:pPr>
      <w:r w:rsidRPr="00D35294">
        <w:rPr>
          <w:rFonts w:ascii="Times New Roman" w:hAnsi="Times New Roman"/>
          <w:sz w:val="26"/>
          <w:szCs w:val="26"/>
          <w:lang w:val="de-DE"/>
        </w:rPr>
        <w:lastRenderedPageBreak/>
        <w:t xml:space="preserve">Giá trị khoán gọn công trình là: </w:t>
      </w:r>
      <w:r w:rsidR="003408E2" w:rsidRPr="003408E2">
        <w:rPr>
          <w:rFonts w:ascii="Times New Roman" w:hAnsi="Times New Roman"/>
          <w:sz w:val="26"/>
          <w:szCs w:val="26"/>
          <w:lang w:val="de-DE"/>
        </w:rPr>
        <w:t>...........................</w:t>
      </w:r>
      <w:r w:rsidRPr="00D35294">
        <w:rPr>
          <w:rFonts w:ascii="Times New Roman" w:hAnsi="Times New Roman"/>
          <w:sz w:val="26"/>
          <w:szCs w:val="26"/>
          <w:lang w:val="de-DE"/>
        </w:rPr>
        <w:t xml:space="preserve"> </w:t>
      </w:r>
      <w:r w:rsidR="00F064E3">
        <w:rPr>
          <w:rFonts w:ascii="Times New Roman" w:hAnsi="Times New Roman"/>
          <w:sz w:val="26"/>
          <w:szCs w:val="26"/>
          <w:lang w:val="de-DE"/>
        </w:rPr>
        <w:tab/>
      </w:r>
    </w:p>
    <w:p w14:paraId="3B070BC3" w14:textId="77777777" w:rsidR="009E4210" w:rsidRPr="00D35294" w:rsidRDefault="00E91AB5" w:rsidP="005773E8">
      <w:pPr>
        <w:spacing w:line="360" w:lineRule="auto"/>
        <w:ind w:left="1440" w:firstLine="720"/>
        <w:rPr>
          <w:b/>
          <w:i/>
          <w:sz w:val="26"/>
          <w:szCs w:val="26"/>
          <w:lang w:val="de-DE"/>
        </w:rPr>
      </w:pPr>
      <w:r w:rsidRPr="00D35294">
        <w:rPr>
          <w:b/>
          <w:i/>
          <w:sz w:val="26"/>
          <w:szCs w:val="26"/>
          <w:lang w:val="de-DE"/>
        </w:rPr>
        <w:t>(Bằng chữ:</w:t>
      </w:r>
      <w:r w:rsidR="00BB6F26">
        <w:rPr>
          <w:b/>
          <w:i/>
          <w:sz w:val="26"/>
          <w:szCs w:val="26"/>
          <w:lang w:val="vi-VN"/>
        </w:rPr>
        <w:t>...............................................</w:t>
      </w:r>
      <w:r w:rsidRPr="00D35294">
        <w:rPr>
          <w:b/>
          <w:i/>
          <w:sz w:val="26"/>
          <w:szCs w:val="26"/>
          <w:lang w:val="de-DE"/>
        </w:rPr>
        <w:t>)</w:t>
      </w:r>
    </w:p>
    <w:p w14:paraId="185AF9EC" w14:textId="77777777" w:rsidR="009E4210" w:rsidRDefault="00D35294" w:rsidP="003408E2">
      <w:pPr>
        <w:pStyle w:val="ListParagraph"/>
        <w:numPr>
          <w:ilvl w:val="0"/>
          <w:numId w:val="4"/>
        </w:numPr>
        <w:spacing w:line="360" w:lineRule="auto"/>
        <w:ind w:left="360" w:hanging="270"/>
        <w:jc w:val="both"/>
        <w:rPr>
          <w:rFonts w:ascii="Times New Roman" w:hAnsi="Times New Roman"/>
          <w:sz w:val="26"/>
          <w:szCs w:val="26"/>
          <w:lang w:val="de-DE"/>
        </w:rPr>
      </w:pPr>
      <w:r>
        <w:rPr>
          <w:rFonts w:ascii="Times New Roman" w:hAnsi="Times New Roman"/>
          <w:sz w:val="26"/>
          <w:szCs w:val="26"/>
          <w:lang w:val="de-DE"/>
        </w:rPr>
        <w:t>Giá trên chưa bao gồm thuế VAT</w:t>
      </w:r>
      <w:r w:rsidR="00E91AB5" w:rsidRPr="00D35294">
        <w:rPr>
          <w:rFonts w:ascii="Times New Roman" w:hAnsi="Times New Roman"/>
          <w:sz w:val="26"/>
          <w:szCs w:val="26"/>
          <w:lang w:val="de-DE"/>
        </w:rPr>
        <w:t xml:space="preserve"> và sân cổng tường rào.</w:t>
      </w:r>
    </w:p>
    <w:p w14:paraId="75327EDD" w14:textId="77777777" w:rsidR="0043359D" w:rsidRPr="0043359D" w:rsidRDefault="0043359D" w:rsidP="0043359D">
      <w:pPr>
        <w:spacing w:line="360" w:lineRule="auto"/>
        <w:jc w:val="both"/>
        <w:rPr>
          <w:sz w:val="26"/>
          <w:szCs w:val="26"/>
          <w:lang w:val="de-DE"/>
        </w:rPr>
      </w:pPr>
      <w:r w:rsidRPr="0043359D">
        <w:rPr>
          <w:rStyle w:val="Strong"/>
          <w:color w:val="FF0000"/>
          <w:highlight w:val="yellow"/>
        </w:rPr>
        <w:t>LƯU Ý: THAY ĐỔI CHO PHÙ HỢP THEO CÔNG TRÌNH CỦA GIA ĐÌNH</w:t>
      </w:r>
    </w:p>
    <w:p w14:paraId="2D39E3F7" w14:textId="77777777" w:rsidR="009E4210" w:rsidRDefault="0087439E" w:rsidP="00B07A8B">
      <w:pPr>
        <w:spacing w:line="276" w:lineRule="auto"/>
        <w:jc w:val="both"/>
        <w:rPr>
          <w:b/>
          <w:sz w:val="26"/>
          <w:szCs w:val="26"/>
          <w:lang w:val="de-DE"/>
        </w:rPr>
      </w:pPr>
      <w:r w:rsidRPr="00D35294">
        <w:rPr>
          <w:b/>
          <w:sz w:val="26"/>
          <w:szCs w:val="26"/>
          <w:lang w:val="de-DE"/>
        </w:rPr>
        <w:t>Điều 5.</w:t>
      </w:r>
      <w:r w:rsidR="00A115E0">
        <w:rPr>
          <w:b/>
          <w:sz w:val="26"/>
          <w:szCs w:val="26"/>
          <w:lang w:val="de-DE"/>
        </w:rPr>
        <w:t xml:space="preserve"> Hình thức và phương thức thanh toán</w:t>
      </w:r>
    </w:p>
    <w:p w14:paraId="20EB41FD" w14:textId="77777777" w:rsidR="00A115E0" w:rsidRPr="00A115E0" w:rsidRDefault="00A115E0" w:rsidP="00A115E0">
      <w:pPr>
        <w:pStyle w:val="ListParagraph"/>
        <w:numPr>
          <w:ilvl w:val="0"/>
          <w:numId w:val="12"/>
        </w:numPr>
        <w:spacing w:line="276" w:lineRule="auto"/>
        <w:ind w:left="360"/>
        <w:jc w:val="both"/>
        <w:rPr>
          <w:rFonts w:ascii="Times New Roman" w:hAnsi="Times New Roman"/>
          <w:sz w:val="26"/>
          <w:szCs w:val="26"/>
          <w:lang w:val="de-DE"/>
        </w:rPr>
      </w:pPr>
      <w:r w:rsidRPr="00A115E0">
        <w:rPr>
          <w:rFonts w:ascii="Times New Roman" w:hAnsi="Times New Roman"/>
          <w:sz w:val="26"/>
          <w:szCs w:val="26"/>
          <w:lang w:val="de-DE"/>
        </w:rPr>
        <w:t>Hình thức thanh toán</w:t>
      </w:r>
    </w:p>
    <w:p w14:paraId="7C4F56C8" w14:textId="77777777" w:rsidR="009E4210" w:rsidRDefault="009E4210" w:rsidP="00B07A8B">
      <w:pPr>
        <w:spacing w:line="276" w:lineRule="auto"/>
        <w:jc w:val="both"/>
        <w:rPr>
          <w:sz w:val="26"/>
          <w:szCs w:val="26"/>
          <w:lang w:val="de-DE"/>
        </w:rPr>
      </w:pPr>
      <w:r w:rsidRPr="00D35294">
        <w:rPr>
          <w:sz w:val="26"/>
          <w:szCs w:val="26"/>
          <w:lang w:val="de-DE"/>
        </w:rPr>
        <w:t>Bằng tiền mặt hoặc chuyển khoản.</w:t>
      </w:r>
    </w:p>
    <w:p w14:paraId="0AC128A0" w14:textId="77777777" w:rsidR="00A115E0" w:rsidRPr="00A115E0" w:rsidRDefault="00A115E0" w:rsidP="00A115E0">
      <w:pPr>
        <w:pStyle w:val="ListParagraph"/>
        <w:numPr>
          <w:ilvl w:val="0"/>
          <w:numId w:val="12"/>
        </w:numPr>
        <w:spacing w:line="276" w:lineRule="auto"/>
        <w:ind w:left="360"/>
        <w:jc w:val="both"/>
        <w:rPr>
          <w:rFonts w:ascii="Times New Roman" w:hAnsi="Times New Roman"/>
          <w:sz w:val="26"/>
          <w:szCs w:val="26"/>
          <w:lang w:val="de-DE"/>
        </w:rPr>
      </w:pPr>
      <w:r w:rsidRPr="00A115E0">
        <w:rPr>
          <w:rFonts w:ascii="Times New Roman" w:hAnsi="Times New Roman"/>
          <w:sz w:val="26"/>
          <w:szCs w:val="26"/>
          <w:lang w:val="de-DE"/>
        </w:rPr>
        <w:t>Phương thức thanh toán</w:t>
      </w:r>
    </w:p>
    <w:p w14:paraId="2F40403E" w14:textId="77777777" w:rsidR="009E4210" w:rsidRPr="00D35294" w:rsidRDefault="009E4210" w:rsidP="00B07A8B">
      <w:pPr>
        <w:spacing w:line="276" w:lineRule="auto"/>
        <w:jc w:val="both"/>
        <w:rPr>
          <w:sz w:val="26"/>
          <w:szCs w:val="26"/>
          <w:lang w:val="de-DE"/>
        </w:rPr>
      </w:pPr>
      <w:r w:rsidRPr="00D35294">
        <w:rPr>
          <w:sz w:val="26"/>
          <w:szCs w:val="26"/>
          <w:lang w:val="de-DE"/>
        </w:rPr>
        <w:t>Các đợt thanh toán dựa trên khối lượng công việc đã hoàn thành và được nghiệm thu:</w:t>
      </w:r>
    </w:p>
    <w:p w14:paraId="4EED5441" w14:textId="77777777" w:rsidR="009E4210" w:rsidRPr="00D35294" w:rsidRDefault="009E4210" w:rsidP="00B07A8B">
      <w:pPr>
        <w:numPr>
          <w:ilvl w:val="0"/>
          <w:numId w:val="6"/>
        </w:numPr>
        <w:tabs>
          <w:tab w:val="clear" w:pos="1143"/>
          <w:tab w:val="num" w:pos="0"/>
          <w:tab w:val="left" w:pos="360"/>
        </w:tabs>
        <w:spacing w:line="276" w:lineRule="auto"/>
        <w:ind w:left="0" w:firstLine="0"/>
        <w:jc w:val="both"/>
        <w:rPr>
          <w:sz w:val="26"/>
          <w:szCs w:val="26"/>
          <w:lang w:val="de-DE"/>
        </w:rPr>
      </w:pPr>
      <w:r w:rsidRPr="00D35294">
        <w:rPr>
          <w:sz w:val="26"/>
          <w:szCs w:val="26"/>
          <w:lang w:val="de-DE"/>
        </w:rPr>
        <w:t xml:space="preserve">Ngay sau khi ký kết hợp đồng bên </w:t>
      </w:r>
      <w:r w:rsidR="00A115E0">
        <w:rPr>
          <w:sz w:val="26"/>
          <w:szCs w:val="26"/>
          <w:lang w:val="de-DE"/>
        </w:rPr>
        <w:t xml:space="preserve">A tạm ứng cho bên B số tiền là </w:t>
      </w:r>
      <w:r w:rsidRPr="00D35294">
        <w:rPr>
          <w:sz w:val="26"/>
          <w:szCs w:val="26"/>
          <w:lang w:val="de-DE"/>
        </w:rPr>
        <w:t xml:space="preserve">30% tạm tính  tương đương </w:t>
      </w:r>
      <w:r w:rsidR="00BB6F26" w:rsidRPr="003408E2">
        <w:rPr>
          <w:sz w:val="26"/>
          <w:szCs w:val="26"/>
          <w:lang w:val="de-DE"/>
        </w:rPr>
        <w:t>...........................</w:t>
      </w:r>
      <w:r w:rsidRPr="00D35294">
        <w:rPr>
          <w:sz w:val="26"/>
          <w:szCs w:val="26"/>
          <w:lang w:val="de-DE"/>
        </w:rPr>
        <w:t xml:space="preserve"> </w:t>
      </w:r>
      <w:r w:rsidRPr="00D35294">
        <w:rPr>
          <w:b/>
          <w:i/>
          <w:sz w:val="26"/>
          <w:szCs w:val="26"/>
          <w:lang w:val="de-DE"/>
        </w:rPr>
        <w:t xml:space="preserve">(Bằng chữ: </w:t>
      </w:r>
      <w:r w:rsidR="00BB6F26">
        <w:rPr>
          <w:b/>
          <w:i/>
          <w:sz w:val="26"/>
          <w:szCs w:val="26"/>
          <w:lang w:val="vi-VN"/>
        </w:rPr>
        <w:t>...............................................</w:t>
      </w:r>
      <w:r w:rsidRPr="00D35294">
        <w:rPr>
          <w:b/>
          <w:i/>
          <w:sz w:val="26"/>
          <w:szCs w:val="26"/>
          <w:lang w:val="de-DE"/>
        </w:rPr>
        <w:t>)</w:t>
      </w:r>
    </w:p>
    <w:p w14:paraId="01C61144" w14:textId="77777777" w:rsidR="009E4210" w:rsidRPr="00D35294" w:rsidRDefault="009E4210" w:rsidP="00F064E3">
      <w:pPr>
        <w:numPr>
          <w:ilvl w:val="0"/>
          <w:numId w:val="6"/>
        </w:numPr>
        <w:tabs>
          <w:tab w:val="clear" w:pos="1143"/>
          <w:tab w:val="num" w:pos="0"/>
          <w:tab w:val="left" w:pos="360"/>
          <w:tab w:val="left" w:leader="dot" w:pos="8640"/>
        </w:tabs>
        <w:spacing w:line="276" w:lineRule="auto"/>
        <w:ind w:left="0" w:firstLine="0"/>
        <w:jc w:val="both"/>
        <w:rPr>
          <w:sz w:val="26"/>
          <w:szCs w:val="26"/>
          <w:lang w:val="de-DE"/>
        </w:rPr>
      </w:pPr>
      <w:r w:rsidRPr="00D35294">
        <w:rPr>
          <w:sz w:val="26"/>
          <w:szCs w:val="26"/>
          <w:lang w:val="de-DE"/>
        </w:rPr>
        <w:t xml:space="preserve">Ngày </w:t>
      </w:r>
      <w:r w:rsidR="003E1054">
        <w:rPr>
          <w:sz w:val="26"/>
          <w:szCs w:val="26"/>
          <w:lang w:val="vi-VN"/>
        </w:rPr>
        <w:t>..</w:t>
      </w:r>
      <w:r w:rsidRPr="00D35294">
        <w:rPr>
          <w:sz w:val="26"/>
          <w:szCs w:val="26"/>
          <w:lang w:val="de-DE"/>
        </w:rPr>
        <w:t>/</w:t>
      </w:r>
      <w:r w:rsidR="003E1054">
        <w:rPr>
          <w:sz w:val="26"/>
          <w:szCs w:val="26"/>
          <w:lang w:val="vi-VN"/>
        </w:rPr>
        <w:t>..</w:t>
      </w:r>
      <w:r w:rsidRPr="00D35294">
        <w:rPr>
          <w:sz w:val="26"/>
          <w:szCs w:val="26"/>
          <w:lang w:val="de-DE"/>
        </w:rPr>
        <w:t>/ 201</w:t>
      </w:r>
      <w:r w:rsidR="003E1054">
        <w:rPr>
          <w:sz w:val="26"/>
          <w:szCs w:val="26"/>
          <w:lang w:val="vi-VN"/>
        </w:rPr>
        <w:t>8</w:t>
      </w:r>
      <w:r w:rsidRPr="00D35294">
        <w:rPr>
          <w:sz w:val="26"/>
          <w:szCs w:val="26"/>
          <w:lang w:val="de-DE"/>
        </w:rPr>
        <w:t xml:space="preserve"> hoàn thành phần móng. Tạm ứng:   </w:t>
      </w:r>
      <w:r w:rsidR="00F064E3">
        <w:rPr>
          <w:sz w:val="26"/>
          <w:szCs w:val="26"/>
          <w:lang w:val="de-DE"/>
        </w:rPr>
        <w:tab/>
      </w:r>
      <w:r w:rsidRPr="00D35294">
        <w:rPr>
          <w:sz w:val="26"/>
          <w:szCs w:val="26"/>
          <w:lang w:val="de-DE"/>
        </w:rPr>
        <w:t xml:space="preserve"> </w:t>
      </w:r>
    </w:p>
    <w:p w14:paraId="26911467" w14:textId="77777777" w:rsidR="009E4210" w:rsidRPr="00D35294" w:rsidRDefault="0087439E" w:rsidP="00F064E3">
      <w:pPr>
        <w:tabs>
          <w:tab w:val="left" w:pos="360"/>
          <w:tab w:val="left" w:pos="7200"/>
        </w:tabs>
        <w:spacing w:line="276" w:lineRule="auto"/>
        <w:rPr>
          <w:b/>
          <w:i/>
          <w:sz w:val="26"/>
          <w:szCs w:val="26"/>
          <w:lang w:val="de-DE"/>
        </w:rPr>
      </w:pPr>
      <w:r w:rsidRPr="00D35294">
        <w:rPr>
          <w:sz w:val="26"/>
          <w:szCs w:val="26"/>
          <w:lang w:val="de-DE"/>
        </w:rPr>
        <w:tab/>
      </w:r>
      <w:r w:rsidRPr="00D35294">
        <w:rPr>
          <w:b/>
          <w:i/>
          <w:sz w:val="26"/>
          <w:szCs w:val="26"/>
          <w:lang w:val="de-DE"/>
        </w:rPr>
        <w:t xml:space="preserve">                     </w:t>
      </w:r>
      <w:r w:rsidR="009E4210" w:rsidRPr="00D35294">
        <w:rPr>
          <w:b/>
          <w:i/>
          <w:sz w:val="26"/>
          <w:szCs w:val="26"/>
          <w:lang w:val="de-DE"/>
        </w:rPr>
        <w:t>(Bằng chữ:</w:t>
      </w:r>
      <w:r w:rsidR="00BB6F26" w:rsidRPr="00BB6F26">
        <w:rPr>
          <w:b/>
          <w:i/>
          <w:sz w:val="26"/>
          <w:szCs w:val="26"/>
          <w:lang w:val="vi-VN"/>
        </w:rPr>
        <w:t xml:space="preserve"> </w:t>
      </w:r>
      <w:r w:rsidR="00BB6F26">
        <w:rPr>
          <w:b/>
          <w:i/>
          <w:sz w:val="26"/>
          <w:szCs w:val="26"/>
          <w:lang w:val="vi-VN"/>
        </w:rPr>
        <w:t>...............................................</w:t>
      </w:r>
      <w:r w:rsidR="009E4210" w:rsidRPr="00D35294">
        <w:rPr>
          <w:b/>
          <w:i/>
          <w:sz w:val="26"/>
          <w:szCs w:val="26"/>
          <w:lang w:val="de-DE"/>
        </w:rPr>
        <w:t>)</w:t>
      </w:r>
    </w:p>
    <w:p w14:paraId="26C87DD3" w14:textId="77777777" w:rsidR="009E4210" w:rsidRPr="00D35294" w:rsidRDefault="0087439E" w:rsidP="00F064E3">
      <w:pPr>
        <w:numPr>
          <w:ilvl w:val="0"/>
          <w:numId w:val="6"/>
        </w:numPr>
        <w:tabs>
          <w:tab w:val="clear" w:pos="1143"/>
          <w:tab w:val="num" w:pos="0"/>
          <w:tab w:val="left" w:pos="360"/>
          <w:tab w:val="left" w:leader="dot" w:pos="8640"/>
        </w:tabs>
        <w:spacing w:line="276" w:lineRule="auto"/>
        <w:ind w:left="0" w:firstLine="0"/>
        <w:jc w:val="both"/>
        <w:rPr>
          <w:sz w:val="26"/>
          <w:szCs w:val="26"/>
          <w:lang w:val="de-DE"/>
        </w:rPr>
      </w:pPr>
      <w:r w:rsidRPr="00D35294">
        <w:rPr>
          <w:sz w:val="26"/>
          <w:szCs w:val="26"/>
          <w:lang w:val="de-DE"/>
        </w:rPr>
        <w:t xml:space="preserve">Ngày </w:t>
      </w:r>
      <w:r w:rsidR="003E1054">
        <w:rPr>
          <w:sz w:val="26"/>
          <w:szCs w:val="26"/>
          <w:lang w:val="vi-VN"/>
        </w:rPr>
        <w:t>..</w:t>
      </w:r>
      <w:r w:rsidRPr="00D35294">
        <w:rPr>
          <w:sz w:val="26"/>
          <w:szCs w:val="26"/>
          <w:lang w:val="de-DE"/>
        </w:rPr>
        <w:t>/</w:t>
      </w:r>
      <w:r w:rsidR="003E1054">
        <w:rPr>
          <w:sz w:val="26"/>
          <w:szCs w:val="26"/>
          <w:lang w:val="vi-VN"/>
        </w:rPr>
        <w:t>..</w:t>
      </w:r>
      <w:r w:rsidRPr="00D35294">
        <w:rPr>
          <w:sz w:val="26"/>
          <w:szCs w:val="26"/>
          <w:lang w:val="de-DE"/>
        </w:rPr>
        <w:t>/ 201</w:t>
      </w:r>
      <w:r w:rsidR="003E1054">
        <w:rPr>
          <w:sz w:val="26"/>
          <w:szCs w:val="26"/>
          <w:lang w:val="vi-VN"/>
        </w:rPr>
        <w:t>8</w:t>
      </w:r>
      <w:r w:rsidRPr="00D35294">
        <w:rPr>
          <w:sz w:val="26"/>
          <w:szCs w:val="26"/>
          <w:lang w:val="de-DE"/>
        </w:rPr>
        <w:t xml:space="preserve"> </w:t>
      </w:r>
      <w:r w:rsidR="009E4210" w:rsidRPr="00D35294">
        <w:rPr>
          <w:sz w:val="26"/>
          <w:szCs w:val="26"/>
          <w:lang w:val="de-DE"/>
        </w:rPr>
        <w:t xml:space="preserve">hoàn thành đổ mái tầng 1. Tạm ứng:   </w:t>
      </w:r>
      <w:r w:rsidR="00F064E3">
        <w:rPr>
          <w:sz w:val="26"/>
          <w:szCs w:val="26"/>
          <w:lang w:val="de-DE"/>
        </w:rPr>
        <w:tab/>
      </w:r>
    </w:p>
    <w:p w14:paraId="748FE04A" w14:textId="77777777" w:rsidR="009E4210" w:rsidRPr="00D35294" w:rsidRDefault="0087439E" w:rsidP="00B07A8B">
      <w:pPr>
        <w:spacing w:line="276" w:lineRule="auto"/>
        <w:ind w:left="720"/>
        <w:rPr>
          <w:b/>
          <w:i/>
          <w:sz w:val="26"/>
          <w:szCs w:val="26"/>
          <w:lang w:val="de-DE"/>
        </w:rPr>
      </w:pPr>
      <w:r w:rsidRPr="00D35294">
        <w:rPr>
          <w:b/>
          <w:i/>
          <w:sz w:val="26"/>
          <w:szCs w:val="26"/>
          <w:lang w:val="de-DE"/>
        </w:rPr>
        <w:t xml:space="preserve">               </w:t>
      </w:r>
      <w:r w:rsidR="009E4210" w:rsidRPr="00D35294">
        <w:rPr>
          <w:b/>
          <w:i/>
          <w:sz w:val="26"/>
          <w:szCs w:val="26"/>
          <w:lang w:val="de-DE"/>
        </w:rPr>
        <w:t>(Bằng chữ:</w:t>
      </w:r>
      <w:r w:rsidR="003E1054" w:rsidRPr="003E1054">
        <w:rPr>
          <w:b/>
          <w:i/>
          <w:sz w:val="26"/>
          <w:szCs w:val="26"/>
          <w:lang w:val="vi-VN"/>
        </w:rPr>
        <w:t xml:space="preserve"> </w:t>
      </w:r>
      <w:r w:rsidR="003E1054">
        <w:rPr>
          <w:b/>
          <w:i/>
          <w:sz w:val="26"/>
          <w:szCs w:val="26"/>
          <w:lang w:val="vi-VN"/>
        </w:rPr>
        <w:t>...............................................</w:t>
      </w:r>
      <w:r w:rsidR="009E4210" w:rsidRPr="00D35294">
        <w:rPr>
          <w:b/>
          <w:i/>
          <w:sz w:val="26"/>
          <w:szCs w:val="26"/>
          <w:lang w:val="de-DE"/>
        </w:rPr>
        <w:t>)</w:t>
      </w:r>
    </w:p>
    <w:p w14:paraId="4E9C7284" w14:textId="77777777" w:rsidR="00B07A8B" w:rsidRPr="00D35294" w:rsidRDefault="00B07A8B" w:rsidP="00F064E3">
      <w:pPr>
        <w:pStyle w:val="ListParagraph"/>
        <w:numPr>
          <w:ilvl w:val="0"/>
          <w:numId w:val="7"/>
        </w:numPr>
        <w:tabs>
          <w:tab w:val="left" w:leader="dot" w:pos="864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Ngày</w:t>
      </w:r>
      <w:r w:rsidR="003E1054">
        <w:rPr>
          <w:rFonts w:ascii="Times New Roman" w:hAnsi="Times New Roman"/>
          <w:sz w:val="26"/>
          <w:szCs w:val="26"/>
          <w:lang w:val="vi-VN"/>
        </w:rPr>
        <w:t xml:space="preserve"> ..</w:t>
      </w:r>
      <w:r w:rsidRPr="00D35294">
        <w:rPr>
          <w:rFonts w:ascii="Times New Roman" w:hAnsi="Times New Roman"/>
          <w:sz w:val="26"/>
          <w:szCs w:val="26"/>
          <w:lang w:val="de-DE"/>
        </w:rPr>
        <w:t>/</w:t>
      </w:r>
      <w:r w:rsidR="003E1054">
        <w:rPr>
          <w:rFonts w:ascii="Times New Roman" w:hAnsi="Times New Roman"/>
          <w:sz w:val="26"/>
          <w:szCs w:val="26"/>
          <w:lang w:val="vi-VN"/>
        </w:rPr>
        <w:t>..</w:t>
      </w:r>
      <w:r w:rsidRPr="00D35294">
        <w:rPr>
          <w:rFonts w:ascii="Times New Roman" w:hAnsi="Times New Roman"/>
          <w:sz w:val="26"/>
          <w:szCs w:val="26"/>
          <w:lang w:val="de-DE"/>
        </w:rPr>
        <w:t>/</w:t>
      </w:r>
      <w:r w:rsidR="003E1054">
        <w:rPr>
          <w:rFonts w:ascii="Times New Roman" w:hAnsi="Times New Roman"/>
          <w:sz w:val="26"/>
          <w:szCs w:val="26"/>
          <w:lang w:val="vi-VN"/>
        </w:rPr>
        <w:t xml:space="preserve"> </w:t>
      </w:r>
      <w:r w:rsidRPr="00D35294">
        <w:rPr>
          <w:rFonts w:ascii="Times New Roman" w:hAnsi="Times New Roman"/>
          <w:sz w:val="26"/>
          <w:szCs w:val="26"/>
          <w:lang w:val="de-DE"/>
        </w:rPr>
        <w:t>201</w:t>
      </w:r>
      <w:r w:rsidR="003E1054">
        <w:rPr>
          <w:rFonts w:ascii="Times New Roman" w:hAnsi="Times New Roman"/>
          <w:sz w:val="26"/>
          <w:szCs w:val="26"/>
          <w:lang w:val="vi-VN"/>
        </w:rPr>
        <w:t>8</w:t>
      </w:r>
      <w:r w:rsidR="00BC23A5">
        <w:rPr>
          <w:rFonts w:ascii="Times New Roman" w:hAnsi="Times New Roman"/>
          <w:sz w:val="26"/>
          <w:szCs w:val="26"/>
          <w:lang w:val="de-DE"/>
        </w:rPr>
        <w:t xml:space="preserve"> </w:t>
      </w:r>
      <w:r w:rsidRPr="00D35294">
        <w:rPr>
          <w:rFonts w:ascii="Times New Roman" w:hAnsi="Times New Roman"/>
          <w:sz w:val="26"/>
          <w:szCs w:val="26"/>
          <w:lang w:val="de-DE"/>
        </w:rPr>
        <w:t xml:space="preserve">hoànthành 80% khối lượng trát tường. Tạm ứng : </w:t>
      </w:r>
      <w:r w:rsidR="00F064E3">
        <w:rPr>
          <w:rFonts w:ascii="Times New Roman" w:hAnsi="Times New Roman"/>
          <w:sz w:val="26"/>
          <w:szCs w:val="26"/>
          <w:lang w:val="de-DE"/>
        </w:rPr>
        <w:tab/>
      </w:r>
    </w:p>
    <w:p w14:paraId="62E200B3" w14:textId="77777777" w:rsidR="00B07A8B" w:rsidRPr="00D35294" w:rsidRDefault="003E1054" w:rsidP="00B07A8B">
      <w:pPr>
        <w:pStyle w:val="ListParagraph"/>
        <w:spacing w:line="276" w:lineRule="auto"/>
        <w:ind w:left="1440"/>
        <w:jc w:val="both"/>
        <w:rPr>
          <w:rFonts w:ascii="Times New Roman" w:hAnsi="Times New Roman"/>
          <w:b/>
          <w:i/>
          <w:sz w:val="26"/>
          <w:szCs w:val="26"/>
          <w:lang w:val="de-DE"/>
        </w:rPr>
      </w:pPr>
      <w:r>
        <w:rPr>
          <w:rFonts w:ascii="Times New Roman" w:hAnsi="Times New Roman"/>
          <w:b/>
          <w:i/>
          <w:sz w:val="26"/>
          <w:szCs w:val="26"/>
          <w:lang w:val="vi-VN"/>
        </w:rPr>
        <w:t xml:space="preserve">  </w:t>
      </w:r>
      <w:r>
        <w:rPr>
          <w:rFonts w:ascii="Times New Roman" w:hAnsi="Times New Roman"/>
          <w:b/>
          <w:i/>
          <w:sz w:val="26"/>
          <w:szCs w:val="26"/>
          <w:lang w:val="de-DE"/>
        </w:rPr>
        <w:t xml:space="preserve"> (</w:t>
      </w:r>
      <w:r w:rsidR="00B07A8B" w:rsidRPr="00D35294">
        <w:rPr>
          <w:rFonts w:ascii="Times New Roman" w:hAnsi="Times New Roman"/>
          <w:b/>
          <w:i/>
          <w:sz w:val="26"/>
          <w:szCs w:val="26"/>
          <w:lang w:val="de-DE"/>
        </w:rPr>
        <w:t>Bằng chữ:</w:t>
      </w:r>
      <w:r>
        <w:rPr>
          <w:rFonts w:ascii="Times New Roman" w:hAnsi="Times New Roman"/>
          <w:b/>
          <w:i/>
          <w:sz w:val="26"/>
          <w:szCs w:val="26"/>
          <w:lang w:val="vi-VN"/>
        </w:rPr>
        <w:t xml:space="preserve"> </w:t>
      </w:r>
      <w:r w:rsidRPr="003E1054">
        <w:rPr>
          <w:rFonts w:ascii="Times New Roman" w:hAnsi="Times New Roman"/>
          <w:b/>
          <w:i/>
          <w:sz w:val="26"/>
          <w:szCs w:val="26"/>
          <w:lang w:val="vi-VN"/>
        </w:rPr>
        <w:t>...............................................</w:t>
      </w:r>
      <w:r w:rsidR="00B07A8B" w:rsidRPr="00D35294">
        <w:rPr>
          <w:rFonts w:ascii="Times New Roman" w:hAnsi="Times New Roman"/>
          <w:b/>
          <w:i/>
          <w:sz w:val="26"/>
          <w:szCs w:val="26"/>
          <w:lang w:val="de-DE"/>
        </w:rPr>
        <w:t>)</w:t>
      </w:r>
    </w:p>
    <w:p w14:paraId="1341CF90" w14:textId="77777777" w:rsidR="003E1054" w:rsidRDefault="0087439E" w:rsidP="003E1054">
      <w:pPr>
        <w:numPr>
          <w:ilvl w:val="0"/>
          <w:numId w:val="7"/>
        </w:numPr>
        <w:tabs>
          <w:tab w:val="left" w:pos="360"/>
          <w:tab w:val="left" w:leader="dot" w:pos="8640"/>
        </w:tabs>
        <w:spacing w:line="276" w:lineRule="auto"/>
        <w:ind w:hanging="720"/>
        <w:jc w:val="both"/>
        <w:rPr>
          <w:sz w:val="26"/>
          <w:szCs w:val="26"/>
          <w:lang w:val="de-DE"/>
        </w:rPr>
      </w:pPr>
      <w:r w:rsidRPr="00D35294">
        <w:rPr>
          <w:sz w:val="26"/>
          <w:szCs w:val="26"/>
          <w:lang w:val="de-DE"/>
        </w:rPr>
        <w:t>Ngày</w:t>
      </w:r>
      <w:r w:rsidR="003E1054">
        <w:rPr>
          <w:sz w:val="26"/>
          <w:szCs w:val="26"/>
          <w:lang w:val="vi-VN"/>
        </w:rPr>
        <w:t xml:space="preserve"> ..</w:t>
      </w:r>
      <w:r w:rsidR="009E4210" w:rsidRPr="00D35294">
        <w:rPr>
          <w:sz w:val="26"/>
          <w:szCs w:val="26"/>
          <w:lang w:val="de-DE"/>
        </w:rPr>
        <w:t>/</w:t>
      </w:r>
      <w:r w:rsidR="003E1054">
        <w:rPr>
          <w:sz w:val="26"/>
          <w:szCs w:val="26"/>
          <w:lang w:val="vi-VN"/>
        </w:rPr>
        <w:t>..</w:t>
      </w:r>
      <w:r w:rsidR="00B07A8B" w:rsidRPr="00D35294">
        <w:rPr>
          <w:sz w:val="26"/>
          <w:szCs w:val="26"/>
          <w:lang w:val="de-DE"/>
        </w:rPr>
        <w:t>/</w:t>
      </w:r>
      <w:r w:rsidR="003E1054">
        <w:rPr>
          <w:sz w:val="26"/>
          <w:szCs w:val="26"/>
          <w:lang w:val="vi-VN"/>
        </w:rPr>
        <w:t xml:space="preserve"> </w:t>
      </w:r>
      <w:r w:rsidR="009E4210" w:rsidRPr="00D35294">
        <w:rPr>
          <w:sz w:val="26"/>
          <w:szCs w:val="26"/>
          <w:lang w:val="de-DE"/>
        </w:rPr>
        <w:t>201</w:t>
      </w:r>
      <w:r w:rsidR="003E1054">
        <w:rPr>
          <w:sz w:val="26"/>
          <w:szCs w:val="26"/>
          <w:lang w:val="vi-VN"/>
        </w:rPr>
        <w:t>8</w:t>
      </w:r>
      <w:r w:rsidR="00BC23A5">
        <w:rPr>
          <w:sz w:val="26"/>
          <w:szCs w:val="26"/>
          <w:lang w:val="de-DE"/>
        </w:rPr>
        <w:t xml:space="preserve"> </w:t>
      </w:r>
      <w:r w:rsidR="009E4210" w:rsidRPr="00D35294">
        <w:rPr>
          <w:sz w:val="26"/>
          <w:szCs w:val="26"/>
          <w:lang w:val="de-DE"/>
        </w:rPr>
        <w:t xml:space="preserve">hoàn thành phần đóng trần thạch cao. Tạm ứng:   </w:t>
      </w:r>
      <w:r w:rsidR="00F064E3">
        <w:rPr>
          <w:sz w:val="26"/>
          <w:szCs w:val="26"/>
          <w:lang w:val="de-DE"/>
        </w:rPr>
        <w:tab/>
      </w:r>
    </w:p>
    <w:p w14:paraId="5EC47671" w14:textId="77777777" w:rsidR="009E4210" w:rsidRPr="00D35294" w:rsidRDefault="0087439E" w:rsidP="003E1054">
      <w:pPr>
        <w:tabs>
          <w:tab w:val="left" w:pos="360"/>
          <w:tab w:val="left" w:leader="dot" w:pos="8640"/>
        </w:tabs>
        <w:spacing w:line="276" w:lineRule="auto"/>
        <w:ind w:left="720"/>
        <w:jc w:val="both"/>
        <w:rPr>
          <w:sz w:val="26"/>
          <w:szCs w:val="26"/>
          <w:lang w:val="de-DE"/>
        </w:rPr>
      </w:pPr>
      <w:r w:rsidRPr="00D35294">
        <w:rPr>
          <w:sz w:val="26"/>
          <w:szCs w:val="26"/>
          <w:lang w:val="de-DE"/>
        </w:rPr>
        <w:t xml:space="preserve">         </w:t>
      </w:r>
      <w:r w:rsidR="00D35294">
        <w:rPr>
          <w:sz w:val="26"/>
          <w:szCs w:val="26"/>
          <w:lang w:val="de-DE"/>
        </w:rPr>
        <w:t xml:space="preserve">  </w:t>
      </w:r>
      <w:r w:rsidR="003E1054">
        <w:rPr>
          <w:sz w:val="26"/>
          <w:szCs w:val="26"/>
          <w:lang w:val="vi-VN"/>
        </w:rPr>
        <w:t xml:space="preserve">   </w:t>
      </w:r>
      <w:r w:rsidR="009E4210" w:rsidRPr="00D35294">
        <w:rPr>
          <w:b/>
          <w:i/>
          <w:sz w:val="26"/>
          <w:szCs w:val="26"/>
          <w:lang w:val="de-DE"/>
        </w:rPr>
        <w:t>(Bằng chữ:</w:t>
      </w:r>
      <w:r w:rsidR="003E1054" w:rsidRPr="003E1054">
        <w:t xml:space="preserve"> </w:t>
      </w:r>
      <w:r w:rsidR="003E1054" w:rsidRPr="003E1054">
        <w:rPr>
          <w:b/>
          <w:i/>
          <w:sz w:val="26"/>
          <w:szCs w:val="26"/>
          <w:lang w:val="de-DE"/>
        </w:rPr>
        <w:t>...............................................</w:t>
      </w:r>
      <w:r w:rsidR="00F064E3">
        <w:rPr>
          <w:b/>
          <w:i/>
          <w:sz w:val="26"/>
          <w:szCs w:val="26"/>
          <w:lang w:val="de-DE"/>
        </w:rPr>
        <w:t xml:space="preserve"> </w:t>
      </w:r>
      <w:r w:rsidR="009E4210" w:rsidRPr="00D35294">
        <w:rPr>
          <w:b/>
          <w:i/>
          <w:sz w:val="26"/>
          <w:szCs w:val="26"/>
          <w:lang w:val="de-DE"/>
        </w:rPr>
        <w:t>)</w:t>
      </w:r>
    </w:p>
    <w:p w14:paraId="3200B08F" w14:textId="77777777" w:rsidR="009E4210" w:rsidRDefault="009E4210" w:rsidP="00B07A8B">
      <w:pPr>
        <w:numPr>
          <w:ilvl w:val="0"/>
          <w:numId w:val="7"/>
        </w:numPr>
        <w:tabs>
          <w:tab w:val="left" w:pos="360"/>
        </w:tabs>
        <w:spacing w:line="276" w:lineRule="auto"/>
        <w:ind w:left="0" w:firstLine="0"/>
        <w:rPr>
          <w:sz w:val="26"/>
          <w:szCs w:val="26"/>
          <w:lang w:val="de-DE"/>
        </w:rPr>
      </w:pPr>
      <w:r w:rsidRPr="00D35294">
        <w:rPr>
          <w:sz w:val="26"/>
          <w:szCs w:val="26"/>
          <w:lang w:val="de-DE"/>
        </w:rPr>
        <w:t xml:space="preserve">Giá trị còn lại của hợp đồng là </w:t>
      </w:r>
      <w:r w:rsidR="003E1054" w:rsidRPr="003408E2">
        <w:rPr>
          <w:sz w:val="26"/>
          <w:szCs w:val="26"/>
          <w:lang w:val="de-DE"/>
        </w:rPr>
        <w:t>...........................</w:t>
      </w:r>
      <w:r w:rsidR="003E1054" w:rsidRPr="00D35294">
        <w:rPr>
          <w:sz w:val="26"/>
          <w:szCs w:val="26"/>
          <w:lang w:val="de-DE"/>
        </w:rPr>
        <w:t xml:space="preserve"> </w:t>
      </w:r>
      <w:r w:rsidR="003E1054" w:rsidRPr="00D35294">
        <w:rPr>
          <w:b/>
          <w:i/>
          <w:sz w:val="26"/>
          <w:szCs w:val="26"/>
          <w:lang w:val="de-DE"/>
        </w:rPr>
        <w:t xml:space="preserve">(Bằng chữ: </w:t>
      </w:r>
      <w:r w:rsidR="003E1054">
        <w:rPr>
          <w:b/>
          <w:i/>
          <w:sz w:val="26"/>
          <w:szCs w:val="26"/>
          <w:lang w:val="vi-VN"/>
        </w:rPr>
        <w:t>......................................</w:t>
      </w:r>
      <w:r w:rsidR="003E1054" w:rsidRPr="00D35294">
        <w:rPr>
          <w:b/>
          <w:i/>
          <w:sz w:val="26"/>
          <w:szCs w:val="26"/>
          <w:lang w:val="de-DE"/>
        </w:rPr>
        <w:t>)</w:t>
      </w:r>
      <w:r w:rsidRPr="00D35294">
        <w:rPr>
          <w:sz w:val="26"/>
          <w:szCs w:val="26"/>
          <w:lang w:val="de-DE"/>
        </w:rPr>
        <w:t xml:space="preserve"> Bên A thanh toán  nốt cho bên B khi công trình được bàn giao cho bên A trong vòng 10 ngày.</w:t>
      </w:r>
    </w:p>
    <w:p w14:paraId="5F8219D1" w14:textId="77777777" w:rsidR="0043359D" w:rsidRPr="00D35294" w:rsidRDefault="0043359D" w:rsidP="0043359D">
      <w:pPr>
        <w:tabs>
          <w:tab w:val="left" w:pos="360"/>
        </w:tabs>
        <w:spacing w:line="276" w:lineRule="auto"/>
        <w:rPr>
          <w:sz w:val="26"/>
          <w:szCs w:val="26"/>
          <w:lang w:val="de-DE"/>
        </w:rPr>
      </w:pPr>
      <w:r w:rsidRPr="0043359D">
        <w:rPr>
          <w:rStyle w:val="Strong"/>
          <w:color w:val="FF0000"/>
          <w:highlight w:val="yellow"/>
        </w:rPr>
        <w:t>LƯU Ý: THAY ĐỔI CHO PHÙ HỢP THEO CÔNG TRÌNH CỦA GIA ĐÌNH</w:t>
      </w:r>
    </w:p>
    <w:p w14:paraId="1D2545CA" w14:textId="77777777" w:rsidR="009E4210" w:rsidRPr="00D35294" w:rsidRDefault="0087439E" w:rsidP="00B07A8B">
      <w:pPr>
        <w:spacing w:line="276" w:lineRule="auto"/>
        <w:jc w:val="both"/>
        <w:rPr>
          <w:b/>
          <w:sz w:val="26"/>
          <w:szCs w:val="26"/>
          <w:lang w:val="de-DE"/>
        </w:rPr>
      </w:pPr>
      <w:r w:rsidRPr="00D35294">
        <w:rPr>
          <w:b/>
          <w:sz w:val="26"/>
          <w:szCs w:val="26"/>
          <w:lang w:val="de-DE"/>
        </w:rPr>
        <w:t>Điều 6.</w:t>
      </w:r>
      <w:r w:rsidR="00314F04" w:rsidRPr="00D35294">
        <w:rPr>
          <w:b/>
          <w:sz w:val="26"/>
          <w:szCs w:val="26"/>
          <w:lang w:val="de-DE"/>
        </w:rPr>
        <w:t>Tiến độ thực hiện công việc</w:t>
      </w:r>
    </w:p>
    <w:p w14:paraId="39F30836" w14:textId="77777777" w:rsidR="0087439E" w:rsidRPr="00D35294" w:rsidRDefault="00E72D53" w:rsidP="00E72D53">
      <w:pPr>
        <w:tabs>
          <w:tab w:val="left" w:leader="dot" w:pos="4320"/>
        </w:tabs>
        <w:spacing w:line="276" w:lineRule="auto"/>
        <w:jc w:val="both"/>
        <w:rPr>
          <w:sz w:val="26"/>
          <w:szCs w:val="26"/>
          <w:lang w:val="de-DE"/>
        </w:rPr>
      </w:pPr>
      <w:r>
        <w:rPr>
          <w:sz w:val="26"/>
          <w:szCs w:val="26"/>
          <w:lang w:val="de-DE"/>
        </w:rPr>
        <w:t>Ngày khởi công    :</w:t>
      </w:r>
      <w:r>
        <w:rPr>
          <w:sz w:val="26"/>
          <w:szCs w:val="26"/>
          <w:lang w:val="de-DE"/>
        </w:rPr>
        <w:tab/>
      </w:r>
      <w:r w:rsidR="009E4210" w:rsidRPr="00D35294">
        <w:rPr>
          <w:sz w:val="26"/>
          <w:szCs w:val="26"/>
          <w:lang w:val="de-DE"/>
        </w:rPr>
        <w:t xml:space="preserve"> </w:t>
      </w:r>
    </w:p>
    <w:p w14:paraId="3B8ED171" w14:textId="77777777" w:rsidR="009E4210" w:rsidRPr="00D35294" w:rsidRDefault="00E72D53" w:rsidP="00E72D53">
      <w:pPr>
        <w:tabs>
          <w:tab w:val="left" w:leader="dot" w:pos="4320"/>
        </w:tabs>
        <w:spacing w:line="276" w:lineRule="auto"/>
        <w:jc w:val="both"/>
        <w:rPr>
          <w:sz w:val="26"/>
          <w:szCs w:val="26"/>
          <w:lang w:val="de-DE"/>
        </w:rPr>
      </w:pPr>
      <w:r>
        <w:rPr>
          <w:sz w:val="26"/>
          <w:szCs w:val="26"/>
          <w:lang w:val="de-DE"/>
        </w:rPr>
        <w:t>Ngày hoàn thành  :</w:t>
      </w:r>
      <w:r>
        <w:rPr>
          <w:sz w:val="26"/>
          <w:szCs w:val="26"/>
          <w:lang w:val="de-DE"/>
        </w:rPr>
        <w:tab/>
      </w:r>
    </w:p>
    <w:p w14:paraId="71059D03" w14:textId="77777777" w:rsidR="00D35294" w:rsidRPr="00D35294" w:rsidRDefault="009E4210" w:rsidP="00D3529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0087439E" w:rsidRPr="00D35294">
        <w:rPr>
          <w:rFonts w:ascii="Times New Roman" w:hAnsi="Times New Roman"/>
          <w:sz w:val="26"/>
          <w:szCs w:val="26"/>
          <w:lang w:val="de-DE"/>
        </w:rPr>
        <w:t xml:space="preserve"> </w:t>
      </w:r>
      <w:r w:rsidRPr="00D35294">
        <w:rPr>
          <w:rFonts w:ascii="Times New Roman" w:hAnsi="Times New Roman"/>
          <w:sz w:val="26"/>
          <w:szCs w:val="26"/>
          <w:lang w:val="de-DE"/>
        </w:rPr>
        <w:t>hoàn thành phần móng.</w:t>
      </w:r>
    </w:p>
    <w:p w14:paraId="7F65686F" w14:textId="77777777" w:rsidR="00D35294" w:rsidRPr="00D35294" w:rsidRDefault="0087439E" w:rsidP="003E105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Pr="00D35294">
        <w:rPr>
          <w:rFonts w:ascii="Times New Roman" w:hAnsi="Times New Roman"/>
          <w:sz w:val="26"/>
          <w:szCs w:val="26"/>
          <w:lang w:val="de-DE"/>
        </w:rPr>
        <w:t xml:space="preserve"> </w:t>
      </w:r>
      <w:r w:rsidR="009E4210" w:rsidRPr="00D35294">
        <w:rPr>
          <w:rFonts w:ascii="Times New Roman" w:hAnsi="Times New Roman"/>
          <w:sz w:val="26"/>
          <w:szCs w:val="26"/>
          <w:lang w:val="de-DE"/>
        </w:rPr>
        <w:t>hoàn thành đổ mái tầng 1.</w:t>
      </w:r>
    </w:p>
    <w:p w14:paraId="70645D56" w14:textId="77777777" w:rsidR="00D35294" w:rsidRPr="00D3529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Pr="00D35294">
        <w:rPr>
          <w:rFonts w:ascii="Times New Roman" w:hAnsi="Times New Roman"/>
          <w:sz w:val="26"/>
          <w:szCs w:val="26"/>
          <w:lang w:val="de-DE"/>
        </w:rPr>
        <w:t xml:space="preserve"> </w:t>
      </w:r>
      <w:r w:rsidR="009E4210" w:rsidRPr="00D35294">
        <w:rPr>
          <w:rFonts w:ascii="Times New Roman" w:hAnsi="Times New Roman"/>
          <w:sz w:val="26"/>
          <w:szCs w:val="26"/>
          <w:lang w:val="de-DE"/>
        </w:rPr>
        <w:t>hoàn thành 80% khối lượng trát tường.</w:t>
      </w:r>
    </w:p>
    <w:p w14:paraId="555DA58D" w14:textId="77777777" w:rsidR="00D35294" w:rsidRPr="00D3529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Pr="00D35294">
        <w:rPr>
          <w:rFonts w:ascii="Times New Roman" w:hAnsi="Times New Roman"/>
          <w:sz w:val="26"/>
          <w:szCs w:val="26"/>
          <w:lang w:val="de-DE"/>
        </w:rPr>
        <w:t xml:space="preserve"> </w:t>
      </w:r>
      <w:r w:rsidR="009E4210" w:rsidRPr="00D35294">
        <w:rPr>
          <w:rFonts w:ascii="Times New Roman" w:hAnsi="Times New Roman"/>
          <w:sz w:val="26"/>
          <w:szCs w:val="26"/>
          <w:lang w:val="de-DE"/>
        </w:rPr>
        <w:t>hoàn thành phần đóng trần thạch cao.</w:t>
      </w:r>
    </w:p>
    <w:p w14:paraId="04A4EF10" w14:textId="77777777" w:rsidR="0087439E" w:rsidRPr="00D35294" w:rsidRDefault="0087439E" w:rsidP="00D35294">
      <w:pPr>
        <w:pStyle w:val="ListParagraph"/>
        <w:numPr>
          <w:ilvl w:val="0"/>
          <w:numId w:val="1"/>
        </w:numPr>
        <w:tabs>
          <w:tab w:val="clear" w:pos="720"/>
          <w:tab w:val="num" w:pos="360"/>
        </w:tabs>
        <w:spacing w:line="276" w:lineRule="auto"/>
        <w:ind w:left="360"/>
        <w:jc w:val="both"/>
        <w:rPr>
          <w:rFonts w:ascii="Times New Roman" w:hAnsi="Times New Roman"/>
          <w:sz w:val="26"/>
          <w:szCs w:val="26"/>
          <w:lang w:val="de-DE"/>
        </w:rPr>
      </w:pPr>
      <w:r w:rsidRPr="00D35294">
        <w:rPr>
          <w:rFonts w:ascii="Times New Roman" w:hAnsi="Times New Roman"/>
          <w:sz w:val="26"/>
          <w:szCs w:val="26"/>
          <w:lang w:val="de-DE"/>
        </w:rPr>
        <w:t xml:space="preserve">Ngày </w:t>
      </w:r>
      <w:r w:rsidR="003E1054">
        <w:rPr>
          <w:rFonts w:ascii="Times New Roman" w:hAnsi="Times New Roman"/>
          <w:sz w:val="26"/>
          <w:szCs w:val="26"/>
          <w:lang w:val="vi-VN"/>
        </w:rPr>
        <w:t>..</w:t>
      </w:r>
      <w:r w:rsidR="003E1054">
        <w:rPr>
          <w:rFonts w:ascii="Times New Roman" w:hAnsi="Times New Roman"/>
          <w:sz w:val="26"/>
          <w:szCs w:val="26"/>
          <w:lang w:val="de-DE"/>
        </w:rPr>
        <w:t>/</w:t>
      </w:r>
      <w:r w:rsidR="003E1054">
        <w:rPr>
          <w:rFonts w:ascii="Times New Roman" w:hAnsi="Times New Roman"/>
          <w:sz w:val="26"/>
          <w:szCs w:val="26"/>
          <w:lang w:val="vi-VN"/>
        </w:rPr>
        <w:t>..</w:t>
      </w:r>
      <w:r w:rsidR="003E1054">
        <w:rPr>
          <w:rFonts w:ascii="Times New Roman" w:hAnsi="Times New Roman"/>
          <w:sz w:val="26"/>
          <w:szCs w:val="26"/>
          <w:lang w:val="de-DE"/>
        </w:rPr>
        <w:t>/ 2018</w:t>
      </w:r>
      <w:r w:rsidRPr="00D35294">
        <w:rPr>
          <w:rFonts w:ascii="Times New Roman" w:hAnsi="Times New Roman"/>
          <w:sz w:val="26"/>
          <w:szCs w:val="26"/>
          <w:lang w:val="de-DE"/>
        </w:rPr>
        <w:t xml:space="preserve"> </w:t>
      </w:r>
      <w:r w:rsidR="009E4210" w:rsidRPr="00D35294">
        <w:rPr>
          <w:rFonts w:ascii="Times New Roman" w:hAnsi="Times New Roman"/>
          <w:sz w:val="26"/>
          <w:szCs w:val="26"/>
          <w:lang w:val="de-DE"/>
        </w:rPr>
        <w:t>hoàn thành sơn bả bàn giao công trình.</w:t>
      </w:r>
    </w:p>
    <w:p w14:paraId="4673EE50" w14:textId="77777777" w:rsidR="009E4210" w:rsidRPr="00D35294" w:rsidRDefault="009E4210" w:rsidP="00D35294">
      <w:pPr>
        <w:spacing w:line="276" w:lineRule="auto"/>
        <w:jc w:val="both"/>
        <w:rPr>
          <w:sz w:val="26"/>
          <w:szCs w:val="26"/>
          <w:lang w:val="de-DE"/>
        </w:rPr>
      </w:pPr>
      <w:r w:rsidRPr="00D35294">
        <w:rPr>
          <w:sz w:val="26"/>
          <w:szCs w:val="26"/>
          <w:lang w:val="de-DE"/>
        </w:rPr>
        <w:t xml:space="preserve">Hoàn thiện toàn bộ công trình trong vòng </w:t>
      </w:r>
      <w:r w:rsidR="003E1054">
        <w:rPr>
          <w:sz w:val="26"/>
          <w:szCs w:val="26"/>
          <w:lang w:val="vi-VN"/>
        </w:rPr>
        <w:t>..</w:t>
      </w:r>
      <w:r w:rsidRPr="00D35294">
        <w:rPr>
          <w:sz w:val="26"/>
          <w:szCs w:val="26"/>
          <w:lang w:val="de-DE"/>
        </w:rPr>
        <w:t xml:space="preserve"> tháng </w:t>
      </w:r>
      <w:r w:rsidR="003E1054">
        <w:rPr>
          <w:sz w:val="26"/>
          <w:szCs w:val="26"/>
          <w:lang w:val="vi-VN"/>
        </w:rPr>
        <w:t>..</w:t>
      </w:r>
      <w:r w:rsidRPr="00D35294">
        <w:rPr>
          <w:sz w:val="26"/>
          <w:szCs w:val="26"/>
          <w:lang w:val="de-DE"/>
        </w:rPr>
        <w:t xml:space="preserve"> ngày.</w:t>
      </w:r>
    </w:p>
    <w:p w14:paraId="688A4110" w14:textId="77777777" w:rsidR="009E4210" w:rsidRDefault="009E4210" w:rsidP="00B07A8B">
      <w:pPr>
        <w:spacing w:line="276" w:lineRule="auto"/>
        <w:jc w:val="both"/>
        <w:rPr>
          <w:sz w:val="26"/>
          <w:szCs w:val="26"/>
          <w:lang w:val="de-DE"/>
        </w:rPr>
      </w:pPr>
      <w:r w:rsidRPr="00D35294">
        <w:rPr>
          <w:sz w:val="26"/>
          <w:szCs w:val="26"/>
          <w:lang w:val="de-DE"/>
        </w:rPr>
        <w:t xml:space="preserve">Bàn giao công trình trong vòng </w:t>
      </w:r>
      <w:r w:rsidR="003E1054">
        <w:rPr>
          <w:sz w:val="26"/>
          <w:szCs w:val="26"/>
          <w:lang w:val="vi-VN"/>
        </w:rPr>
        <w:t>..</w:t>
      </w:r>
      <w:r w:rsidRPr="00D35294">
        <w:rPr>
          <w:sz w:val="26"/>
          <w:szCs w:val="26"/>
          <w:lang w:val="de-DE"/>
        </w:rPr>
        <w:t xml:space="preserve"> tháng </w:t>
      </w:r>
      <w:r w:rsidR="003E1054">
        <w:rPr>
          <w:sz w:val="26"/>
          <w:szCs w:val="26"/>
          <w:lang w:val="vi-VN"/>
        </w:rPr>
        <w:t>..</w:t>
      </w:r>
      <w:r w:rsidRPr="00D35294">
        <w:rPr>
          <w:sz w:val="26"/>
          <w:szCs w:val="26"/>
          <w:lang w:val="de-DE"/>
        </w:rPr>
        <w:t xml:space="preserve"> ngày kể từ ngày khởi công (trong đó dự phòng thời gian bất lợi do thời tiết và các điều kiện khách quan mang lại là 15 ngày)</w:t>
      </w:r>
    </w:p>
    <w:p w14:paraId="1AEEE007" w14:textId="77777777" w:rsidR="0043359D" w:rsidRPr="00D35294" w:rsidRDefault="0043359D" w:rsidP="00B07A8B">
      <w:pPr>
        <w:spacing w:line="276" w:lineRule="auto"/>
        <w:jc w:val="both"/>
        <w:rPr>
          <w:sz w:val="26"/>
          <w:szCs w:val="26"/>
          <w:lang w:val="de-DE"/>
        </w:rPr>
      </w:pPr>
      <w:r w:rsidRPr="0043359D">
        <w:rPr>
          <w:rStyle w:val="Strong"/>
          <w:color w:val="FF0000"/>
          <w:highlight w:val="yellow"/>
        </w:rPr>
        <w:t>LƯU Ý: THAY ĐỔI CHO PHÙ HỢP THEO CÔNG TRÌNH CỦA GIA ĐÌNH</w:t>
      </w:r>
    </w:p>
    <w:p w14:paraId="59151E85" w14:textId="77777777" w:rsidR="0087439E" w:rsidRPr="00D35294" w:rsidRDefault="008E778D" w:rsidP="00B07A8B">
      <w:pPr>
        <w:spacing w:line="276" w:lineRule="auto"/>
        <w:jc w:val="both"/>
        <w:rPr>
          <w:b/>
          <w:sz w:val="26"/>
          <w:szCs w:val="26"/>
          <w:lang w:val="de-DE"/>
        </w:rPr>
      </w:pPr>
      <w:r w:rsidRPr="00D35294">
        <w:rPr>
          <w:b/>
          <w:sz w:val="26"/>
          <w:szCs w:val="26"/>
          <w:lang w:val="de-DE"/>
        </w:rPr>
        <w:t>Điều 7</w:t>
      </w:r>
      <w:r w:rsidR="0087439E" w:rsidRPr="00D35294">
        <w:rPr>
          <w:b/>
          <w:sz w:val="26"/>
          <w:szCs w:val="26"/>
          <w:lang w:val="de-DE"/>
        </w:rPr>
        <w:t>. Quyền và nghĩa vụ của Bên A.</w:t>
      </w:r>
    </w:p>
    <w:p w14:paraId="1A40B414" w14:textId="77777777" w:rsidR="0087439E" w:rsidRPr="00D35294" w:rsidRDefault="0023546E" w:rsidP="00B07A8B">
      <w:pPr>
        <w:spacing w:line="276" w:lineRule="auto"/>
        <w:jc w:val="both"/>
        <w:rPr>
          <w:b/>
          <w:sz w:val="26"/>
          <w:szCs w:val="26"/>
          <w:u w:val="single"/>
          <w:lang w:val="de-DE"/>
        </w:rPr>
      </w:pPr>
      <w:r w:rsidRPr="00D35294">
        <w:rPr>
          <w:b/>
          <w:sz w:val="26"/>
          <w:szCs w:val="26"/>
          <w:u w:val="single"/>
          <w:lang w:val="de-DE"/>
        </w:rPr>
        <w:lastRenderedPageBreak/>
        <w:t xml:space="preserve">1. </w:t>
      </w:r>
      <w:r w:rsidR="008E778D" w:rsidRPr="00D35294">
        <w:rPr>
          <w:b/>
          <w:sz w:val="26"/>
          <w:szCs w:val="26"/>
          <w:u w:val="single"/>
          <w:lang w:val="de-DE"/>
        </w:rPr>
        <w:t>Quyền của Bên A.</w:t>
      </w:r>
    </w:p>
    <w:p w14:paraId="3F491BFD" w14:textId="77777777" w:rsidR="00BC23A5" w:rsidRPr="00D35294" w:rsidRDefault="0023546E" w:rsidP="00BC23A5">
      <w:pPr>
        <w:spacing w:line="360" w:lineRule="auto"/>
        <w:jc w:val="both"/>
        <w:rPr>
          <w:sz w:val="26"/>
          <w:szCs w:val="26"/>
          <w:lang w:val="de-DE"/>
        </w:rPr>
      </w:pPr>
      <w:r w:rsidRPr="00D35294">
        <w:rPr>
          <w:sz w:val="26"/>
          <w:szCs w:val="26"/>
          <w:lang w:val="de-DE"/>
        </w:rPr>
        <w:t xml:space="preserve">- </w:t>
      </w:r>
      <w:r w:rsidR="00060938" w:rsidRPr="00D35294">
        <w:rPr>
          <w:sz w:val="26"/>
          <w:szCs w:val="26"/>
          <w:lang w:val="de-DE"/>
        </w:rPr>
        <w:t>Sở hữu và sử dụng theo Hợp đồng</w:t>
      </w:r>
    </w:p>
    <w:p w14:paraId="72C37FA4" w14:textId="77777777" w:rsidR="008E778D" w:rsidRPr="00D35294" w:rsidRDefault="0023546E" w:rsidP="00BC23A5">
      <w:pPr>
        <w:tabs>
          <w:tab w:val="left" w:pos="360"/>
        </w:tabs>
        <w:spacing w:line="360" w:lineRule="auto"/>
        <w:jc w:val="both"/>
        <w:rPr>
          <w:sz w:val="26"/>
          <w:szCs w:val="26"/>
          <w:lang w:val="de-DE"/>
        </w:rPr>
      </w:pPr>
      <w:r w:rsidRPr="00D35294">
        <w:rPr>
          <w:sz w:val="26"/>
          <w:szCs w:val="26"/>
          <w:lang w:val="de-DE"/>
        </w:rPr>
        <w:t xml:space="preserve">- </w:t>
      </w:r>
      <w:r w:rsidR="008E778D" w:rsidRPr="00D35294">
        <w:rPr>
          <w:sz w:val="26"/>
          <w:szCs w:val="26"/>
          <w:lang w:val="de-DE"/>
        </w:rPr>
        <w:t>Không nghiệm thu sản phẩm tư vấn thiết kế khô</w:t>
      </w:r>
      <w:r w:rsidR="006A4A31">
        <w:rPr>
          <w:sz w:val="26"/>
          <w:szCs w:val="26"/>
          <w:lang w:val="de-DE"/>
        </w:rPr>
        <w:t>ng đạt chất lượng theo Hợp đồng;</w:t>
      </w:r>
    </w:p>
    <w:p w14:paraId="5104A266" w14:textId="77777777" w:rsidR="008E778D" w:rsidRPr="00D35294" w:rsidRDefault="008E778D" w:rsidP="00BC23A5">
      <w:pPr>
        <w:tabs>
          <w:tab w:val="left" w:pos="360"/>
        </w:tabs>
        <w:spacing w:line="360" w:lineRule="auto"/>
        <w:jc w:val="both"/>
        <w:rPr>
          <w:sz w:val="26"/>
          <w:szCs w:val="26"/>
          <w:lang w:val="de-DE"/>
        </w:rPr>
      </w:pPr>
      <w:r w:rsidRPr="00D35294">
        <w:rPr>
          <w:sz w:val="26"/>
          <w:szCs w:val="26"/>
          <w:lang w:val="de-DE"/>
        </w:rPr>
        <w:t xml:space="preserve">- Kiểm tra công việc </w:t>
      </w:r>
      <w:r w:rsidR="006A4A31">
        <w:rPr>
          <w:sz w:val="26"/>
          <w:szCs w:val="26"/>
          <w:lang w:val="de-DE"/>
        </w:rPr>
        <w:t>của Nhà thầu nếu thấy cần thiết;</w:t>
      </w:r>
    </w:p>
    <w:p w14:paraId="39D70B95" w14:textId="77777777" w:rsidR="008E778D" w:rsidRPr="00D35294" w:rsidRDefault="008E778D" w:rsidP="008E778D">
      <w:pPr>
        <w:tabs>
          <w:tab w:val="left" w:pos="360"/>
        </w:tabs>
        <w:spacing w:line="360" w:lineRule="auto"/>
        <w:jc w:val="both"/>
        <w:rPr>
          <w:sz w:val="26"/>
          <w:szCs w:val="26"/>
          <w:lang w:val="de-DE"/>
        </w:rPr>
      </w:pPr>
      <w:r w:rsidRPr="00D35294">
        <w:rPr>
          <w:sz w:val="26"/>
          <w:szCs w:val="26"/>
          <w:lang w:val="de-DE"/>
        </w:rPr>
        <w:t xml:space="preserve">- Chất lượng công trình không đảm bảo yêu cầu </w:t>
      </w:r>
      <w:r w:rsidR="00060938" w:rsidRPr="00D35294">
        <w:rPr>
          <w:sz w:val="26"/>
          <w:szCs w:val="26"/>
          <w:lang w:val="de-DE"/>
        </w:rPr>
        <w:t xml:space="preserve">, Bên A yêu cầu Bên B sửa đổi, bổ sung các hạnh mục thiếu sót, sai do lỗi của Bên B. Nếu sửa đổi sẽ được </w:t>
      </w:r>
      <w:r w:rsidR="006A4A31">
        <w:rPr>
          <w:sz w:val="26"/>
          <w:szCs w:val="26"/>
          <w:lang w:val="de-DE"/>
        </w:rPr>
        <w:t>tính vào giá trị của công trình;</w:t>
      </w:r>
    </w:p>
    <w:p w14:paraId="09E41585" w14:textId="77777777" w:rsidR="00060938" w:rsidRPr="00D35294" w:rsidRDefault="00060938" w:rsidP="008E778D">
      <w:pPr>
        <w:tabs>
          <w:tab w:val="left" w:pos="360"/>
        </w:tabs>
        <w:spacing w:line="360" w:lineRule="auto"/>
        <w:jc w:val="both"/>
        <w:rPr>
          <w:sz w:val="26"/>
          <w:szCs w:val="26"/>
          <w:lang w:val="de-DE"/>
        </w:rPr>
      </w:pPr>
      <w:r w:rsidRPr="00D35294">
        <w:rPr>
          <w:sz w:val="26"/>
          <w:szCs w:val="26"/>
          <w:lang w:val="de-DE"/>
        </w:rPr>
        <w:t>- Cử người giám sát về kỹ thuật, kiểm tra số lượng, chất lượng vật liệu, thiế</w:t>
      </w:r>
      <w:r w:rsidR="006A4A31">
        <w:rPr>
          <w:sz w:val="26"/>
          <w:szCs w:val="26"/>
          <w:lang w:val="de-DE"/>
        </w:rPr>
        <w:t>t bị lắp đặt theo đúng hợp đồng;</w:t>
      </w:r>
    </w:p>
    <w:p w14:paraId="0E1A403F" w14:textId="77777777" w:rsidR="00060938" w:rsidRPr="00D35294" w:rsidRDefault="00060938" w:rsidP="008E778D">
      <w:pPr>
        <w:tabs>
          <w:tab w:val="left" w:pos="360"/>
        </w:tabs>
        <w:spacing w:line="360" w:lineRule="auto"/>
        <w:jc w:val="both"/>
        <w:rPr>
          <w:b/>
          <w:sz w:val="26"/>
          <w:szCs w:val="26"/>
          <w:u w:val="single"/>
          <w:lang w:val="de-DE"/>
        </w:rPr>
      </w:pPr>
      <w:r w:rsidRPr="00D35294">
        <w:rPr>
          <w:b/>
          <w:sz w:val="26"/>
          <w:szCs w:val="26"/>
          <w:u w:val="single"/>
          <w:lang w:val="de-DE"/>
        </w:rPr>
        <w:t>2. Nghĩa vụ của Bên A</w:t>
      </w:r>
    </w:p>
    <w:p w14:paraId="201F7BD1" w14:textId="77777777" w:rsidR="00060938" w:rsidRPr="00D35294" w:rsidRDefault="00060938" w:rsidP="008E778D">
      <w:pPr>
        <w:tabs>
          <w:tab w:val="left" w:pos="360"/>
        </w:tabs>
        <w:spacing w:line="360" w:lineRule="auto"/>
        <w:jc w:val="both"/>
        <w:rPr>
          <w:sz w:val="26"/>
          <w:szCs w:val="26"/>
          <w:lang w:val="de-DE"/>
        </w:rPr>
      </w:pPr>
      <w:r w:rsidRPr="00D35294">
        <w:rPr>
          <w:sz w:val="26"/>
          <w:szCs w:val="26"/>
          <w:lang w:val="de-DE"/>
        </w:rPr>
        <w:t>- Bàn giao mặt bằng cho Bên B thi công</w:t>
      </w:r>
      <w:r w:rsidR="006A4A31">
        <w:rPr>
          <w:sz w:val="26"/>
          <w:szCs w:val="26"/>
          <w:lang w:val="de-DE"/>
        </w:rPr>
        <w:t>;</w:t>
      </w:r>
    </w:p>
    <w:p w14:paraId="72DDCCFA" w14:textId="77777777" w:rsidR="00060938" w:rsidRPr="00D35294" w:rsidRDefault="00060938" w:rsidP="008E778D">
      <w:pPr>
        <w:tabs>
          <w:tab w:val="left" w:pos="360"/>
        </w:tabs>
        <w:spacing w:line="360" w:lineRule="auto"/>
        <w:jc w:val="both"/>
        <w:rPr>
          <w:sz w:val="26"/>
          <w:szCs w:val="26"/>
          <w:lang w:val="de-DE"/>
        </w:rPr>
      </w:pPr>
      <w:r w:rsidRPr="00D35294">
        <w:rPr>
          <w:sz w:val="26"/>
          <w:szCs w:val="26"/>
          <w:lang w:val="de-DE"/>
        </w:rPr>
        <w:t>- Cung cấp đầy đủ cho Bên B tài liệu, số liệu, các văn bản có liên quan đến công trình. Chủ đầu tư chịu trách nhiệm về tính chính xác và đầy đủ của các tài liệu do mình cung cấp</w:t>
      </w:r>
      <w:r w:rsidR="006A4A31">
        <w:rPr>
          <w:sz w:val="26"/>
          <w:szCs w:val="26"/>
          <w:lang w:val="de-DE"/>
        </w:rPr>
        <w:t>;</w:t>
      </w:r>
    </w:p>
    <w:p w14:paraId="420D7AAC" w14:textId="77777777" w:rsidR="00060938" w:rsidRPr="00D35294" w:rsidRDefault="00060938" w:rsidP="008E778D">
      <w:pPr>
        <w:tabs>
          <w:tab w:val="left" w:pos="360"/>
        </w:tabs>
        <w:spacing w:line="360" w:lineRule="auto"/>
        <w:jc w:val="both"/>
        <w:rPr>
          <w:sz w:val="26"/>
          <w:szCs w:val="26"/>
          <w:lang w:val="de-DE"/>
        </w:rPr>
      </w:pPr>
      <w:r w:rsidRPr="00D35294">
        <w:rPr>
          <w:sz w:val="26"/>
          <w:szCs w:val="26"/>
          <w:lang w:val="de-DE"/>
        </w:rPr>
        <w:t xml:space="preserve">-  Xem xét yêu cầu, đề xuất của </w:t>
      </w:r>
      <w:r w:rsidR="0023546E" w:rsidRPr="00D35294">
        <w:rPr>
          <w:sz w:val="26"/>
          <w:szCs w:val="26"/>
          <w:lang w:val="de-DE"/>
        </w:rPr>
        <w:t>Nhà thầu</w:t>
      </w:r>
      <w:r w:rsidRPr="00D35294">
        <w:rPr>
          <w:sz w:val="26"/>
          <w:szCs w:val="26"/>
          <w:lang w:val="de-DE"/>
        </w:rPr>
        <w:t xml:space="preserve"> liên quan đến thực hiện công việc thi công và phê duyệt trong một khoảng thời gian hợp lý để không làm chậm ti</w:t>
      </w:r>
      <w:r w:rsidR="006A4A31">
        <w:rPr>
          <w:sz w:val="26"/>
          <w:szCs w:val="26"/>
          <w:lang w:val="de-DE"/>
        </w:rPr>
        <w:t>ến độ thực hiện tư vấn xây dựng;</w:t>
      </w:r>
    </w:p>
    <w:p w14:paraId="1A27E909" w14:textId="77777777" w:rsidR="00060938" w:rsidRPr="00D35294" w:rsidRDefault="00060938" w:rsidP="00060938">
      <w:pPr>
        <w:tabs>
          <w:tab w:val="left" w:pos="360"/>
        </w:tabs>
        <w:spacing w:line="360" w:lineRule="auto"/>
        <w:jc w:val="both"/>
        <w:rPr>
          <w:sz w:val="26"/>
          <w:szCs w:val="26"/>
          <w:lang w:val="de-DE"/>
        </w:rPr>
      </w:pPr>
      <w:r w:rsidRPr="00D35294">
        <w:rPr>
          <w:sz w:val="26"/>
          <w:szCs w:val="26"/>
          <w:lang w:val="de-DE"/>
        </w:rPr>
        <w:t>- Trả lời bằng văn bản các đề nghị hay yêu cầu của Nhà thầu trong khoản thời gian 3 ngày làm việc. Nếu trong khoản thời gian này Chủ đầu tư không có ý kiến thì coi như Chủ đầu tư đã chấp nhận đ</w:t>
      </w:r>
      <w:r w:rsidR="006A4A31">
        <w:rPr>
          <w:sz w:val="26"/>
          <w:szCs w:val="26"/>
          <w:lang w:val="de-DE"/>
        </w:rPr>
        <w:t>ề nghị hay yêu cầu của Nhà thầu;</w:t>
      </w:r>
    </w:p>
    <w:p w14:paraId="0823BBDD" w14:textId="77777777" w:rsidR="0023546E" w:rsidRPr="00D35294" w:rsidRDefault="00B0196C" w:rsidP="00060938">
      <w:pPr>
        <w:tabs>
          <w:tab w:val="left" w:pos="360"/>
        </w:tabs>
        <w:spacing w:line="360" w:lineRule="auto"/>
        <w:jc w:val="both"/>
        <w:rPr>
          <w:sz w:val="26"/>
          <w:szCs w:val="26"/>
          <w:lang w:val="de-DE"/>
        </w:rPr>
      </w:pPr>
      <w:r w:rsidRPr="00D35294">
        <w:rPr>
          <w:sz w:val="26"/>
          <w:szCs w:val="26"/>
          <w:lang w:val="de-DE"/>
        </w:rPr>
        <w:t>- Giải</w:t>
      </w:r>
      <w:r w:rsidR="0023546E" w:rsidRPr="00D35294">
        <w:rPr>
          <w:sz w:val="26"/>
          <w:szCs w:val="26"/>
          <w:lang w:val="de-DE"/>
        </w:rPr>
        <w:t xml:space="preserve"> quyết những tranh chấp, khiếu nại và các thủ tục chi phí với các ban ngành hay khu vực quản lý dự án (nếu có)</w:t>
      </w:r>
      <w:r w:rsidR="006A4A31">
        <w:rPr>
          <w:sz w:val="26"/>
          <w:szCs w:val="26"/>
          <w:lang w:val="de-DE"/>
        </w:rPr>
        <w:t>;</w:t>
      </w:r>
    </w:p>
    <w:p w14:paraId="5DEACC99" w14:textId="77777777" w:rsidR="0023546E" w:rsidRPr="00D35294" w:rsidRDefault="0023546E" w:rsidP="00060938">
      <w:pPr>
        <w:tabs>
          <w:tab w:val="left" w:pos="360"/>
        </w:tabs>
        <w:spacing w:line="360" w:lineRule="auto"/>
        <w:jc w:val="both"/>
        <w:rPr>
          <w:sz w:val="26"/>
          <w:szCs w:val="26"/>
          <w:lang w:val="de-DE"/>
        </w:rPr>
      </w:pPr>
      <w:r w:rsidRPr="00D35294">
        <w:rPr>
          <w:sz w:val="26"/>
          <w:szCs w:val="26"/>
          <w:lang w:val="de-DE"/>
        </w:rPr>
        <w:t>- Không tham gia nội bộ của Bên B</w:t>
      </w:r>
      <w:r w:rsidR="006A4A31">
        <w:rPr>
          <w:sz w:val="26"/>
          <w:szCs w:val="26"/>
          <w:lang w:val="de-DE"/>
        </w:rPr>
        <w:t>;</w:t>
      </w:r>
    </w:p>
    <w:p w14:paraId="13B7F615" w14:textId="77777777" w:rsidR="00060938" w:rsidRPr="00D35294" w:rsidRDefault="00060938" w:rsidP="00060938">
      <w:pPr>
        <w:tabs>
          <w:tab w:val="left" w:pos="360"/>
        </w:tabs>
        <w:spacing w:line="360" w:lineRule="auto"/>
        <w:jc w:val="both"/>
        <w:rPr>
          <w:sz w:val="26"/>
          <w:szCs w:val="26"/>
          <w:lang w:val="de-DE"/>
        </w:rPr>
      </w:pPr>
      <w:r w:rsidRPr="00D35294">
        <w:rPr>
          <w:sz w:val="26"/>
          <w:szCs w:val="26"/>
          <w:lang w:val="de-DE"/>
        </w:rPr>
        <w:t>- Thanh toán cho Bên B theo đúng điều khoản thanh</w:t>
      </w:r>
      <w:r w:rsidR="006A4A31">
        <w:rPr>
          <w:sz w:val="26"/>
          <w:szCs w:val="26"/>
          <w:lang w:val="de-DE"/>
        </w:rPr>
        <w:t xml:space="preserve"> toán quy định của hợp đồng này;</w:t>
      </w:r>
    </w:p>
    <w:p w14:paraId="136837B5" w14:textId="77777777" w:rsidR="00060938" w:rsidRPr="00D35294" w:rsidRDefault="00473F6D" w:rsidP="00060938">
      <w:pPr>
        <w:tabs>
          <w:tab w:val="left" w:pos="360"/>
        </w:tabs>
        <w:spacing w:line="360" w:lineRule="auto"/>
        <w:jc w:val="both"/>
        <w:rPr>
          <w:sz w:val="26"/>
          <w:szCs w:val="26"/>
          <w:lang w:val="de-DE"/>
        </w:rPr>
      </w:pPr>
      <w:r w:rsidRPr="00D35294">
        <w:rPr>
          <w:sz w:val="26"/>
          <w:szCs w:val="26"/>
          <w:lang w:val="de-DE"/>
        </w:rPr>
        <w:t xml:space="preserve">- </w:t>
      </w:r>
      <w:r w:rsidR="00060938" w:rsidRPr="00D35294">
        <w:rPr>
          <w:sz w:val="26"/>
          <w:szCs w:val="26"/>
          <w:lang w:val="de-DE"/>
        </w:rPr>
        <w:t>Cử những cá nhân có đủ năng lực và chuyên môn phù hợp với từng công việc để làm việc với Nhà thầu.</w:t>
      </w:r>
    </w:p>
    <w:p w14:paraId="202DD773" w14:textId="77777777" w:rsidR="0023546E" w:rsidRPr="00D35294" w:rsidRDefault="0023546E" w:rsidP="00060938">
      <w:pPr>
        <w:tabs>
          <w:tab w:val="left" w:pos="360"/>
        </w:tabs>
        <w:spacing w:line="360" w:lineRule="auto"/>
        <w:jc w:val="both"/>
        <w:rPr>
          <w:b/>
          <w:sz w:val="26"/>
          <w:szCs w:val="26"/>
          <w:lang w:val="de-DE"/>
        </w:rPr>
      </w:pPr>
      <w:r w:rsidRPr="00D35294">
        <w:rPr>
          <w:b/>
          <w:sz w:val="26"/>
          <w:szCs w:val="26"/>
          <w:lang w:val="de-DE"/>
        </w:rPr>
        <w:t>Điều 8. Quyền và nghĩa vụ của Bên B</w:t>
      </w:r>
    </w:p>
    <w:p w14:paraId="19AF0F33" w14:textId="77777777" w:rsidR="0023546E" w:rsidRPr="00D35294" w:rsidRDefault="0023546E" w:rsidP="0023546E">
      <w:pPr>
        <w:pStyle w:val="ListParagraph"/>
        <w:numPr>
          <w:ilvl w:val="0"/>
          <w:numId w:val="9"/>
        </w:numPr>
        <w:tabs>
          <w:tab w:val="left" w:pos="360"/>
        </w:tabs>
        <w:spacing w:line="360" w:lineRule="auto"/>
        <w:ind w:left="360"/>
        <w:jc w:val="both"/>
        <w:rPr>
          <w:rFonts w:ascii="Times New Roman" w:hAnsi="Times New Roman"/>
          <w:b/>
          <w:sz w:val="26"/>
          <w:szCs w:val="26"/>
          <w:u w:val="single"/>
          <w:lang w:val="de-DE"/>
        </w:rPr>
      </w:pPr>
      <w:r w:rsidRPr="00D35294">
        <w:rPr>
          <w:rFonts w:ascii="Times New Roman" w:hAnsi="Times New Roman"/>
          <w:b/>
          <w:sz w:val="26"/>
          <w:szCs w:val="26"/>
          <w:u w:val="single"/>
          <w:lang w:val="de-DE"/>
        </w:rPr>
        <w:t>Quyền của Bên B</w:t>
      </w:r>
    </w:p>
    <w:p w14:paraId="6BE6E8BF" w14:textId="77777777" w:rsidR="0023546E" w:rsidRPr="00D35294" w:rsidRDefault="0023546E" w:rsidP="0023546E">
      <w:pPr>
        <w:tabs>
          <w:tab w:val="left" w:pos="360"/>
        </w:tabs>
        <w:spacing w:line="360" w:lineRule="auto"/>
        <w:jc w:val="both"/>
        <w:rPr>
          <w:sz w:val="26"/>
          <w:szCs w:val="26"/>
          <w:lang w:val="de-DE"/>
        </w:rPr>
      </w:pPr>
      <w:r w:rsidRPr="00D35294">
        <w:rPr>
          <w:sz w:val="26"/>
          <w:szCs w:val="26"/>
          <w:lang w:val="de-DE"/>
        </w:rPr>
        <w:t>- Yêu cầu Chủ đầu tư cung cấp các thông tin, tài liệ</w:t>
      </w:r>
      <w:r w:rsidR="006A4A31">
        <w:rPr>
          <w:sz w:val="26"/>
          <w:szCs w:val="26"/>
          <w:lang w:val="de-DE"/>
        </w:rPr>
        <w:t>u liên quan đến tư vấn thiết kế;</w:t>
      </w:r>
    </w:p>
    <w:p w14:paraId="147BE3B2" w14:textId="77777777" w:rsidR="0023546E" w:rsidRPr="00D35294" w:rsidRDefault="0023546E" w:rsidP="0023546E">
      <w:pPr>
        <w:tabs>
          <w:tab w:val="left" w:pos="360"/>
        </w:tabs>
        <w:spacing w:line="360" w:lineRule="auto"/>
        <w:jc w:val="both"/>
        <w:rPr>
          <w:sz w:val="26"/>
          <w:szCs w:val="26"/>
          <w:lang w:val="de-DE"/>
        </w:rPr>
      </w:pPr>
      <w:r w:rsidRPr="00D35294">
        <w:rPr>
          <w:sz w:val="26"/>
          <w:szCs w:val="26"/>
          <w:lang w:val="de-DE"/>
        </w:rPr>
        <w:lastRenderedPageBreak/>
        <w:t>- Đề xuất các công việc chưa được Chủ đầu tư đưa vào hồ sơ yêu cầu hoặc thay đổi khi phát hiện yếu tố ảnh hưởng đến chất</w:t>
      </w:r>
      <w:r w:rsidR="006A4A31">
        <w:rPr>
          <w:sz w:val="26"/>
          <w:szCs w:val="26"/>
          <w:lang w:val="de-DE"/>
        </w:rPr>
        <w:t xml:space="preserve"> lượng sản phẩm tư vấn xây dựng;</w:t>
      </w:r>
    </w:p>
    <w:p w14:paraId="6FDAE453" w14:textId="77777777" w:rsidR="0023546E" w:rsidRPr="00D35294" w:rsidRDefault="0023546E" w:rsidP="0023546E">
      <w:pPr>
        <w:tabs>
          <w:tab w:val="left" w:pos="360"/>
        </w:tabs>
        <w:spacing w:line="360" w:lineRule="auto"/>
        <w:jc w:val="both"/>
        <w:rPr>
          <w:sz w:val="26"/>
          <w:szCs w:val="26"/>
          <w:lang w:val="de-DE"/>
        </w:rPr>
      </w:pPr>
      <w:r w:rsidRPr="00D35294">
        <w:rPr>
          <w:sz w:val="26"/>
          <w:szCs w:val="26"/>
          <w:lang w:val="de-DE"/>
        </w:rPr>
        <w:t>- Từ chối thực hiện công việc không</w:t>
      </w:r>
      <w:r w:rsidR="006A4A31">
        <w:rPr>
          <w:sz w:val="26"/>
          <w:szCs w:val="26"/>
          <w:lang w:val="de-DE"/>
        </w:rPr>
        <w:t xml:space="preserve"> hợp lý ngoài nội dung Hợp đồng;</w:t>
      </w:r>
    </w:p>
    <w:p w14:paraId="3B763AFD" w14:textId="77777777" w:rsidR="0023546E" w:rsidRPr="00D35294" w:rsidRDefault="0023546E" w:rsidP="0023546E">
      <w:pPr>
        <w:tabs>
          <w:tab w:val="left" w:pos="360"/>
        </w:tabs>
        <w:spacing w:line="360" w:lineRule="auto"/>
        <w:jc w:val="both"/>
        <w:rPr>
          <w:sz w:val="26"/>
          <w:szCs w:val="26"/>
          <w:lang w:val="de-DE"/>
        </w:rPr>
      </w:pPr>
      <w:r w:rsidRPr="00D35294">
        <w:rPr>
          <w:sz w:val="26"/>
          <w:szCs w:val="26"/>
          <w:lang w:val="de-DE"/>
        </w:rPr>
        <w:t>- Được chỉnh sửa kinh phí khi phải chỉnh sửa lại nội dung dự án đầu tư do thay đổi chi trương đầu tư hoặc thiết kế của Bên A.</w:t>
      </w:r>
    </w:p>
    <w:p w14:paraId="41C1D90C" w14:textId="77777777" w:rsidR="0023546E" w:rsidRPr="00D35294" w:rsidRDefault="0023546E" w:rsidP="0023546E">
      <w:pPr>
        <w:tabs>
          <w:tab w:val="left" w:pos="360"/>
        </w:tabs>
        <w:spacing w:line="360" w:lineRule="auto"/>
        <w:jc w:val="both"/>
        <w:rPr>
          <w:b/>
          <w:sz w:val="26"/>
          <w:szCs w:val="26"/>
          <w:u w:val="single"/>
          <w:lang w:val="de-DE"/>
        </w:rPr>
      </w:pPr>
      <w:r w:rsidRPr="00D35294">
        <w:rPr>
          <w:b/>
          <w:sz w:val="26"/>
          <w:szCs w:val="26"/>
          <w:u w:val="single"/>
          <w:lang w:val="de-DE"/>
        </w:rPr>
        <w:t>2. Nghĩa vụ của Bên B</w:t>
      </w:r>
    </w:p>
    <w:p w14:paraId="44B072BB" w14:textId="77777777" w:rsidR="0023546E" w:rsidRPr="00D35294" w:rsidRDefault="0023546E" w:rsidP="0023546E">
      <w:pPr>
        <w:tabs>
          <w:tab w:val="left" w:pos="360"/>
        </w:tabs>
        <w:spacing w:line="360" w:lineRule="auto"/>
        <w:jc w:val="both"/>
        <w:rPr>
          <w:sz w:val="26"/>
          <w:szCs w:val="26"/>
          <w:lang w:val="de-DE"/>
        </w:rPr>
      </w:pPr>
      <w:r w:rsidRPr="00D35294">
        <w:rPr>
          <w:sz w:val="26"/>
          <w:szCs w:val="26"/>
          <w:lang w:val="de-DE"/>
        </w:rPr>
        <w:t xml:space="preserve">- </w:t>
      </w:r>
      <w:r w:rsidR="00432FFE" w:rsidRPr="00D35294">
        <w:rPr>
          <w:sz w:val="26"/>
          <w:szCs w:val="26"/>
          <w:lang w:val="de-DE"/>
        </w:rPr>
        <w:t>Chịu trách nhiệm trước Chủ đầu tư về tiến độ, chất lượng các công</w:t>
      </w:r>
      <w:r w:rsidR="006A4A31">
        <w:rPr>
          <w:sz w:val="26"/>
          <w:szCs w:val="26"/>
          <w:lang w:val="de-DE"/>
        </w:rPr>
        <w:t xml:space="preserve"> việc do Nhà thầu thực hiện;</w:t>
      </w:r>
    </w:p>
    <w:p w14:paraId="402E53D0" w14:textId="77777777" w:rsidR="00432FFE" w:rsidRPr="00D35294" w:rsidRDefault="00432FFE" w:rsidP="0023546E">
      <w:pPr>
        <w:tabs>
          <w:tab w:val="left" w:pos="360"/>
        </w:tabs>
        <w:spacing w:line="360" w:lineRule="auto"/>
        <w:jc w:val="both"/>
        <w:rPr>
          <w:sz w:val="26"/>
          <w:szCs w:val="26"/>
          <w:lang w:val="de-DE"/>
        </w:rPr>
      </w:pPr>
      <w:r w:rsidRPr="00D35294">
        <w:rPr>
          <w:sz w:val="26"/>
          <w:szCs w:val="26"/>
          <w:lang w:val="de-DE"/>
        </w:rPr>
        <w:t>- Bồi thường thiệt hại do lỗi của mình gây ra</w:t>
      </w:r>
      <w:r w:rsidR="006A4A31">
        <w:rPr>
          <w:sz w:val="26"/>
          <w:szCs w:val="26"/>
          <w:lang w:val="de-DE"/>
        </w:rPr>
        <w:t>;</w:t>
      </w:r>
    </w:p>
    <w:p w14:paraId="4C523145" w14:textId="77777777" w:rsidR="00432FFE" w:rsidRPr="00D35294" w:rsidRDefault="00432FFE" w:rsidP="00432FFE">
      <w:pPr>
        <w:tabs>
          <w:tab w:val="left" w:pos="360"/>
        </w:tabs>
        <w:spacing w:line="360" w:lineRule="auto"/>
        <w:jc w:val="both"/>
        <w:rPr>
          <w:sz w:val="26"/>
          <w:szCs w:val="26"/>
          <w:lang w:val="de-DE"/>
        </w:rPr>
      </w:pPr>
      <w:r w:rsidRPr="00D35294">
        <w:rPr>
          <w:sz w:val="26"/>
          <w:szCs w:val="26"/>
          <w:lang w:val="de-DE"/>
        </w:rPr>
        <w:t xml:space="preserve">- Trả lời bằng văn bản các đề nghị hay yêu cầu của Chủ đầu tư trong khoản thời gian 3 ngày làm việc. Nếu trong khoảng thời gian này Nhà thầu không có ý kiến thì coi như Nhà thầu đã chấp nhận đề </w:t>
      </w:r>
      <w:r w:rsidR="006A4A31">
        <w:rPr>
          <w:sz w:val="26"/>
          <w:szCs w:val="26"/>
          <w:lang w:val="de-DE"/>
        </w:rPr>
        <w:t>nghị hay yêu cầu của Chủ đầu tư;</w:t>
      </w:r>
    </w:p>
    <w:p w14:paraId="083914B0" w14:textId="77777777" w:rsidR="0023546E" w:rsidRPr="00D35294" w:rsidRDefault="00432FFE" w:rsidP="0023546E">
      <w:pPr>
        <w:tabs>
          <w:tab w:val="left" w:pos="360"/>
        </w:tabs>
        <w:spacing w:line="360" w:lineRule="auto"/>
        <w:jc w:val="both"/>
        <w:rPr>
          <w:sz w:val="26"/>
          <w:szCs w:val="26"/>
          <w:lang w:val="de-DE"/>
        </w:rPr>
      </w:pPr>
      <w:r w:rsidRPr="00D35294">
        <w:rPr>
          <w:sz w:val="26"/>
          <w:szCs w:val="26"/>
          <w:lang w:val="de-DE"/>
        </w:rPr>
        <w:t xml:space="preserve">- </w:t>
      </w:r>
      <w:r w:rsidR="0023546E" w:rsidRPr="00D35294">
        <w:rPr>
          <w:sz w:val="26"/>
          <w:szCs w:val="26"/>
          <w:lang w:val="de-DE"/>
        </w:rPr>
        <w:t>Chịu toàn bộ trách nhiệm về an toàn lao động cho công nhân làm việc trên công trường do mình quản lý</w:t>
      </w:r>
      <w:r w:rsidR="006A4A31">
        <w:rPr>
          <w:sz w:val="26"/>
          <w:szCs w:val="26"/>
          <w:lang w:val="de-DE"/>
        </w:rPr>
        <w:t>;</w:t>
      </w:r>
    </w:p>
    <w:p w14:paraId="10DB57A4" w14:textId="77777777" w:rsidR="00432FFE" w:rsidRPr="00D35294" w:rsidRDefault="00432FFE" w:rsidP="0023546E">
      <w:pPr>
        <w:tabs>
          <w:tab w:val="left" w:pos="360"/>
        </w:tabs>
        <w:spacing w:line="360" w:lineRule="auto"/>
        <w:jc w:val="both"/>
        <w:rPr>
          <w:sz w:val="26"/>
          <w:szCs w:val="26"/>
          <w:lang w:val="de-DE"/>
        </w:rPr>
      </w:pPr>
      <w:r w:rsidRPr="00D35294">
        <w:rPr>
          <w:sz w:val="26"/>
          <w:szCs w:val="26"/>
          <w:lang w:val="de-DE"/>
        </w:rPr>
        <w:t>- Nộp danh sách và giấy tùy thân của công nhân Bên B làm thủ tục đăng ký tạm trú.</w:t>
      </w:r>
    </w:p>
    <w:p w14:paraId="49BDEECB" w14:textId="77777777" w:rsidR="00432FFE" w:rsidRPr="00D35294" w:rsidRDefault="00432FFE" w:rsidP="0023546E">
      <w:pPr>
        <w:tabs>
          <w:tab w:val="left" w:pos="360"/>
        </w:tabs>
        <w:spacing w:line="360" w:lineRule="auto"/>
        <w:jc w:val="both"/>
        <w:rPr>
          <w:sz w:val="26"/>
          <w:szCs w:val="26"/>
          <w:lang w:val="de-DE"/>
        </w:rPr>
      </w:pPr>
      <w:r w:rsidRPr="00D35294">
        <w:rPr>
          <w:sz w:val="26"/>
          <w:szCs w:val="26"/>
          <w:lang w:val="de-DE"/>
        </w:rPr>
        <w:t xml:space="preserve">- Đảm bảo </w:t>
      </w:r>
      <w:r w:rsidR="006A4A31">
        <w:rPr>
          <w:sz w:val="26"/>
          <w:szCs w:val="26"/>
          <w:lang w:val="de-DE"/>
        </w:rPr>
        <w:t>an ninh trật tự xã hội, khu vực;</w:t>
      </w:r>
    </w:p>
    <w:p w14:paraId="167EAEC6" w14:textId="77777777" w:rsidR="00432FFE" w:rsidRPr="00D35294" w:rsidRDefault="00473F6D" w:rsidP="0023546E">
      <w:pPr>
        <w:tabs>
          <w:tab w:val="left" w:pos="360"/>
        </w:tabs>
        <w:spacing w:line="360" w:lineRule="auto"/>
        <w:jc w:val="both"/>
        <w:rPr>
          <w:sz w:val="26"/>
          <w:szCs w:val="26"/>
          <w:lang w:val="de-DE"/>
        </w:rPr>
      </w:pPr>
      <w:r w:rsidRPr="00D35294">
        <w:rPr>
          <w:sz w:val="26"/>
          <w:szCs w:val="26"/>
          <w:lang w:val="de-DE"/>
        </w:rPr>
        <w:t>- Bên B có trách nhiệm giữ</w:t>
      </w:r>
      <w:r w:rsidR="00432FFE" w:rsidRPr="00D35294">
        <w:rPr>
          <w:sz w:val="26"/>
          <w:szCs w:val="26"/>
          <w:lang w:val="de-DE"/>
        </w:rPr>
        <w:t xml:space="preserve"> bí mật tất cả các tài liệu, số lượng và thông tin của dự án, không được chuyển giao quyền và nghĩa vụ dưới bất cứ hình thức nào cho bên thứ ba mà không có chấp thuận của Bên A.</w:t>
      </w:r>
    </w:p>
    <w:p w14:paraId="1503B148" w14:textId="77777777" w:rsidR="00473F6D" w:rsidRPr="00D35294" w:rsidRDefault="00D35294" w:rsidP="00473F6D">
      <w:pPr>
        <w:tabs>
          <w:tab w:val="left" w:pos="360"/>
        </w:tabs>
        <w:spacing w:line="360" w:lineRule="auto"/>
        <w:jc w:val="both"/>
        <w:rPr>
          <w:b/>
          <w:sz w:val="26"/>
          <w:szCs w:val="26"/>
          <w:lang w:val="de-DE"/>
        </w:rPr>
      </w:pPr>
      <w:r w:rsidRPr="00D35294">
        <w:rPr>
          <w:b/>
          <w:sz w:val="26"/>
          <w:szCs w:val="26"/>
          <w:lang w:val="de-DE"/>
        </w:rPr>
        <w:t>Điều 9</w:t>
      </w:r>
      <w:r w:rsidR="00473F6D" w:rsidRPr="00D35294">
        <w:rPr>
          <w:b/>
          <w:sz w:val="26"/>
          <w:szCs w:val="26"/>
          <w:lang w:val="de-DE"/>
        </w:rPr>
        <w:t>. Rủi ro và bất khả kháng</w:t>
      </w:r>
    </w:p>
    <w:p w14:paraId="49B4D858"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1. Rủi ro là nguy cơ ảnh hưởng tiêu cực đến việc thực hiện Hợp đồng. Các bên phải đánh giá các nguy cơ rủi ro, lập kế hoạch quản lý rủi ro, các phương án quản lý rủi ro của mình.</w:t>
      </w:r>
    </w:p>
    <w:p w14:paraId="39DC82DC"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2. Bất khả kháng là sự kiện rủi ro không thể chống đỡ nổi khi nó xảy ra như: động đất, bão, lũ, lụt, lốc, sóng thần, lở đất hay hoạt động núi lửa, chiến tranh.</w:t>
      </w:r>
    </w:p>
    <w:p w14:paraId="5B94F20F"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Bất khả kháng không bao gồm sự sơ xuất hoặc cố ý của một bên nào đó, hoặc bất kỳ sự cố nào mà một bên đã dự kiến được vào thời điểm ký kết Hợp đồng và tránh (hoặc khắc phục) tro</w:t>
      </w:r>
      <w:r w:rsidR="006A4A31">
        <w:rPr>
          <w:sz w:val="26"/>
          <w:szCs w:val="26"/>
          <w:lang w:val="de-DE"/>
        </w:rPr>
        <w:t>ng quá trình thực hiện Hợp đồng;</w:t>
      </w:r>
    </w:p>
    <w:p w14:paraId="7C1715DE"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lastRenderedPageBreak/>
        <w:t>- Việc một bên không hoàn thành nghĩa vụ của mình sẽ không bị coi là vi phạm Hợp đồng trong trường hợp phát sinh từ sự kiện bất khả kháng với điều kiện bên bị ảnh hưởng bởi sự kiện bất khả kháng đã thực hiện các biện pháp đã thực hiện các biện pháp đề phòng</w:t>
      </w:r>
      <w:r w:rsidR="006A4A31">
        <w:rPr>
          <w:sz w:val="26"/>
          <w:szCs w:val="26"/>
          <w:lang w:val="de-DE"/>
        </w:rPr>
        <w:t xml:space="preserve"> theo nội dung của Hợp đồng này;</w:t>
      </w:r>
    </w:p>
    <w:p w14:paraId="1CAEDF7C"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3. Các biện pháp thực hiện trong tình trạng bất khả kháng</w:t>
      </w:r>
    </w:p>
    <w:p w14:paraId="7BC05902"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Bên bị ảnh hưởng bởi sự kiện bất khả kháng phải tiến hành các biện pháp để hoàn thành các nghĩa vụ theo Hợp đồng với thời gian sớm nhất và phải thông báo cho bên kia biết sự kiện bất khả kháng vào thời gian sớm nhất và trong bất kỳ tình huống nào cũng không chậm hơn 14 ngày sau khi sự kiện bất khả kháng xảy ra; cung cấp bằng chứng về bản chất và nguyên nhân, đồng thời thông báo việc khắc phục trở lại điều kiện thường và</w:t>
      </w:r>
      <w:r w:rsidR="006A4A31">
        <w:rPr>
          <w:sz w:val="26"/>
          <w:szCs w:val="26"/>
          <w:lang w:val="de-DE"/>
        </w:rPr>
        <w:t>o thời gian sớm nhất;</w:t>
      </w:r>
    </w:p>
    <w:p w14:paraId="1D238E13"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xml:space="preserve">- Các bên sẽ thực hiện mọi biện pháp để giảm tối đa mức thiệt hại </w:t>
      </w:r>
      <w:r w:rsidR="006A4A31">
        <w:rPr>
          <w:sz w:val="26"/>
          <w:szCs w:val="26"/>
          <w:lang w:val="de-DE"/>
        </w:rPr>
        <w:t>do sự kiện bất khả kháng gây ra;</w:t>
      </w:r>
    </w:p>
    <w:p w14:paraId="780E3B8D"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Trong trường hợp xảy ra bất khả kháng, các bên sẽ gia hạn thời gian thực hiện Hợp đồng tương ứng bằng thời gian diễn ra sự kiện bất khả kháng mà bên bị ảnh hưởng không thể thực hiện nghĩa vụ theo Hợp đồng của mình</w:t>
      </w:r>
      <w:r w:rsidR="006A4A31">
        <w:rPr>
          <w:sz w:val="26"/>
          <w:szCs w:val="26"/>
          <w:lang w:val="de-DE"/>
        </w:rPr>
        <w:t>;</w:t>
      </w:r>
    </w:p>
    <w:p w14:paraId="550F8975"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xml:space="preserve">- Nếu trường hợp bất khả kháng xảy ra mà mọi nỗ lực của một bên hoặc các bên không đem lại kết quả và buộc phải chấm dứt công việc tại một thời điểm bất kỳ, một bên sẽ gửi thông báo việc chấp dứt Hợp đồng bằng văn bản cho bên kia </w:t>
      </w:r>
      <w:r w:rsidR="00314F04" w:rsidRPr="00D35294">
        <w:rPr>
          <w:sz w:val="26"/>
          <w:szCs w:val="26"/>
          <w:lang w:val="de-DE"/>
        </w:rPr>
        <w:t xml:space="preserve">và việc chấm dứt sẽ có hiệu lực </w:t>
      </w:r>
      <w:r w:rsidRPr="00D35294">
        <w:rPr>
          <w:sz w:val="26"/>
          <w:szCs w:val="26"/>
          <w:lang w:val="de-DE"/>
        </w:rPr>
        <w:t xml:space="preserve">7 ngày sau </w:t>
      </w:r>
      <w:r w:rsidR="006A4A31">
        <w:rPr>
          <w:sz w:val="26"/>
          <w:szCs w:val="26"/>
          <w:lang w:val="de-DE"/>
        </w:rPr>
        <w:t>khi bên kia nhận được thông báo;</w:t>
      </w:r>
    </w:p>
    <w:p w14:paraId="50192372"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4. Thanh toán khi xảy ra bất khả kháng</w:t>
      </w:r>
    </w:p>
    <w:p w14:paraId="6F71B35D" w14:textId="77777777" w:rsidR="00473F6D" w:rsidRPr="00D35294" w:rsidRDefault="00473F6D" w:rsidP="0023546E">
      <w:pPr>
        <w:tabs>
          <w:tab w:val="left" w:pos="360"/>
        </w:tabs>
        <w:spacing w:line="360" w:lineRule="auto"/>
        <w:jc w:val="both"/>
        <w:rPr>
          <w:sz w:val="26"/>
          <w:szCs w:val="26"/>
          <w:lang w:val="de-DE"/>
        </w:rPr>
      </w:pPr>
      <w:r w:rsidRPr="00D35294">
        <w:rPr>
          <w:sz w:val="26"/>
          <w:szCs w:val="26"/>
          <w:lang w:val="de-DE"/>
        </w:rPr>
        <w:t>Các khoản chi phí phát sinh hợp lý do Nhà thầu phải chịu hậu quả bất khả kháng để phục hồi hoạt động được Chủ đầu tư xem xét để thanh toán.</w:t>
      </w:r>
      <w:r w:rsidRPr="00D35294">
        <w:rPr>
          <w:sz w:val="26"/>
          <w:szCs w:val="26"/>
          <w:lang w:val="de-DE"/>
        </w:rPr>
        <w:tab/>
      </w:r>
    </w:p>
    <w:p w14:paraId="77FAE6A6" w14:textId="77777777" w:rsidR="00473F6D" w:rsidRPr="00D35294" w:rsidRDefault="00D35294" w:rsidP="00473F6D">
      <w:pPr>
        <w:tabs>
          <w:tab w:val="left" w:pos="360"/>
        </w:tabs>
        <w:spacing w:line="360" w:lineRule="auto"/>
        <w:jc w:val="both"/>
        <w:rPr>
          <w:b/>
          <w:sz w:val="26"/>
          <w:szCs w:val="26"/>
          <w:lang w:val="de-DE"/>
        </w:rPr>
      </w:pPr>
      <w:r w:rsidRPr="00D35294">
        <w:rPr>
          <w:b/>
          <w:sz w:val="26"/>
          <w:szCs w:val="26"/>
          <w:lang w:val="de-DE"/>
        </w:rPr>
        <w:t>Điều 10</w:t>
      </w:r>
      <w:r w:rsidR="00473F6D" w:rsidRPr="00D35294">
        <w:rPr>
          <w:b/>
          <w:sz w:val="26"/>
          <w:szCs w:val="26"/>
          <w:lang w:val="de-DE"/>
        </w:rPr>
        <w:t>. Chấm dứt Hợp đồng</w:t>
      </w:r>
    </w:p>
    <w:p w14:paraId="6F6F75D9"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1. Chấm dứt Hợp đồng bởi Chủ đầu tư</w:t>
      </w:r>
    </w:p>
    <w:p w14:paraId="2208F64D" w14:textId="77777777" w:rsidR="00A115E0" w:rsidRDefault="00473F6D" w:rsidP="00A115E0">
      <w:pPr>
        <w:tabs>
          <w:tab w:val="left" w:pos="360"/>
        </w:tabs>
        <w:spacing w:line="360" w:lineRule="auto"/>
        <w:jc w:val="both"/>
        <w:rPr>
          <w:sz w:val="26"/>
          <w:szCs w:val="26"/>
          <w:lang w:val="de-DE"/>
        </w:rPr>
      </w:pPr>
      <w:r w:rsidRPr="00D35294">
        <w:rPr>
          <w:sz w:val="26"/>
          <w:szCs w:val="26"/>
          <w:lang w:val="de-DE"/>
        </w:rPr>
        <w:t>Chủ đầu tư có thể chấm dứt Hợp đồng, sau 3 ngày kể từ ngày gửi văn bản kết thúc Hợp đồng đến Nhà thầu. Chủ đầu tư sẽ được quyền chấm dứt Hợp đồng nếu:</w:t>
      </w:r>
    </w:p>
    <w:p w14:paraId="4CDDB42D" w14:textId="77777777" w:rsidR="00473F6D" w:rsidRPr="00A115E0" w:rsidRDefault="00473F6D" w:rsidP="00A115E0">
      <w:pPr>
        <w:tabs>
          <w:tab w:val="left" w:pos="360"/>
        </w:tabs>
        <w:spacing w:line="360" w:lineRule="auto"/>
        <w:jc w:val="both"/>
        <w:rPr>
          <w:sz w:val="26"/>
          <w:szCs w:val="26"/>
          <w:lang w:val="de-DE"/>
        </w:rPr>
      </w:pPr>
      <w:r w:rsidRPr="00D35294">
        <w:rPr>
          <w:lang w:val="de-DE"/>
        </w:rPr>
        <w:t>- Nhà thầu không tuân thủ về thực hiện Hợp đồng</w:t>
      </w:r>
      <w:r w:rsidR="006A4A31">
        <w:rPr>
          <w:lang w:val="de-DE"/>
        </w:rPr>
        <w:t>;</w:t>
      </w:r>
    </w:p>
    <w:p w14:paraId="7055F1C5"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lastRenderedPageBreak/>
        <w:t>- Nhà thầu không sửa chữa được sai sót nghiêm trọng mà Nhà thầu không thể khắc phục được trong việc thực hiện nhiệm vụ của mình trong vòng 7 ngày mà Chủ đầu tư có thể chấp nhận được kể từ ngày nhận được thông b</w:t>
      </w:r>
      <w:r w:rsidR="006A4A31">
        <w:rPr>
          <w:sz w:val="26"/>
          <w:szCs w:val="26"/>
          <w:lang w:val="de-DE"/>
        </w:rPr>
        <w:t>áo của Chủ đầu tư về sai sót đó;</w:t>
      </w:r>
    </w:p>
    <w:p w14:paraId="2C290116"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Nhà thầu không có lý do chính đáng mà không tiếp tục thực hiện công việc th</w:t>
      </w:r>
      <w:r w:rsidR="00CD7BA0" w:rsidRPr="00D35294">
        <w:rPr>
          <w:sz w:val="26"/>
          <w:szCs w:val="26"/>
          <w:lang w:val="de-DE"/>
        </w:rPr>
        <w:t>eo Điều 6</w:t>
      </w:r>
      <w:r w:rsidRPr="00D35294">
        <w:rPr>
          <w:sz w:val="26"/>
          <w:szCs w:val="26"/>
          <w:lang w:val="de-DE"/>
        </w:rPr>
        <w:t xml:space="preserve"> [</w:t>
      </w:r>
      <w:r w:rsidR="00314F04" w:rsidRPr="00D35294">
        <w:rPr>
          <w:sz w:val="26"/>
          <w:szCs w:val="26"/>
          <w:lang w:val="de-DE"/>
        </w:rPr>
        <w:t>Tiến độ thực hiện công việc</w:t>
      </w:r>
      <w:r w:rsidRPr="00D35294">
        <w:rPr>
          <w:sz w:val="26"/>
          <w:szCs w:val="26"/>
          <w:lang w:val="de-DE"/>
        </w:rPr>
        <w:t>], hoặc 45 ngày liên tục không th</w:t>
      </w:r>
      <w:r w:rsidR="006A4A31">
        <w:rPr>
          <w:sz w:val="26"/>
          <w:szCs w:val="26"/>
          <w:lang w:val="de-DE"/>
        </w:rPr>
        <w:t>ực hiện công việc theo Hợp đồng;</w:t>
      </w:r>
    </w:p>
    <w:p w14:paraId="3C1B7FD6"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xml:space="preserve">- Chuyển nhượng Hợp đồng mà không </w:t>
      </w:r>
      <w:r w:rsidR="006A4A31">
        <w:rPr>
          <w:sz w:val="26"/>
          <w:szCs w:val="26"/>
          <w:lang w:val="de-DE"/>
        </w:rPr>
        <w:t>có sự thỏa thuận của Chủ đầu tư;</w:t>
      </w:r>
    </w:p>
    <w:p w14:paraId="0603FC3A"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Nhà thầu bị phá sản hoặc vỡ nợ, bị đóng của, bị quản lý tài sản</w:t>
      </w:r>
      <w:r w:rsidR="006A4A31">
        <w:rPr>
          <w:sz w:val="26"/>
          <w:szCs w:val="26"/>
          <w:lang w:val="de-DE"/>
        </w:rPr>
        <w:t>;</w:t>
      </w:r>
    </w:p>
    <w:p w14:paraId="61EFFB7C"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 Trường hợp bất</w:t>
      </w:r>
      <w:r w:rsidR="00D35294">
        <w:rPr>
          <w:sz w:val="26"/>
          <w:szCs w:val="26"/>
          <w:lang w:val="de-DE"/>
        </w:rPr>
        <w:t xml:space="preserve"> khả kháng quy định tại Điều 9</w:t>
      </w:r>
      <w:r w:rsidR="00CD7BA0" w:rsidRPr="00D35294">
        <w:rPr>
          <w:sz w:val="26"/>
          <w:szCs w:val="26"/>
          <w:lang w:val="de-DE"/>
        </w:rPr>
        <w:t xml:space="preserve"> </w:t>
      </w:r>
      <w:r w:rsidR="006A4A31">
        <w:rPr>
          <w:sz w:val="26"/>
          <w:szCs w:val="26"/>
          <w:lang w:val="de-DE"/>
        </w:rPr>
        <w:t>[Rủi ro và bất khả kháng];</w:t>
      </w:r>
    </w:p>
    <w:p w14:paraId="4E8FA9A6"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2. Chấm dứt Hợp đồng bởi Nhà thầu</w:t>
      </w:r>
    </w:p>
    <w:p w14:paraId="786C2AD4" w14:textId="77777777" w:rsidR="00473F6D" w:rsidRPr="00D35294" w:rsidRDefault="00473F6D" w:rsidP="00473F6D">
      <w:pPr>
        <w:tabs>
          <w:tab w:val="left" w:pos="360"/>
        </w:tabs>
        <w:spacing w:before="60" w:line="360" w:lineRule="auto"/>
        <w:jc w:val="both"/>
        <w:rPr>
          <w:color w:val="0000FF"/>
          <w:sz w:val="26"/>
          <w:szCs w:val="26"/>
          <w:lang w:val="de-DE"/>
        </w:rPr>
      </w:pPr>
      <w:r w:rsidRPr="00D35294">
        <w:rPr>
          <w:sz w:val="26"/>
          <w:szCs w:val="26"/>
          <w:lang w:val="de-DE"/>
        </w:rPr>
        <w:t>Về cơ bản, Chủ đầu tư không thực hiện nghĩa vụ theo Hợp đồng.</w:t>
      </w:r>
    </w:p>
    <w:p w14:paraId="68B40BF0"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3. Khi chấm dứt Hợp đồng, thì các quyền và nghĩa vụ của các bên sẽ chấm dứt trừ điều khoản về giải quyết tranh chấp.</w:t>
      </w:r>
    </w:p>
    <w:p w14:paraId="5E3AD904" w14:textId="77777777" w:rsidR="00473F6D" w:rsidRPr="00D35294" w:rsidRDefault="00473F6D" w:rsidP="00473F6D">
      <w:pPr>
        <w:tabs>
          <w:tab w:val="left" w:pos="360"/>
        </w:tabs>
        <w:spacing w:line="360" w:lineRule="auto"/>
        <w:jc w:val="both"/>
        <w:rPr>
          <w:sz w:val="26"/>
          <w:szCs w:val="26"/>
          <w:lang w:val="de-DE"/>
        </w:rPr>
      </w:pPr>
      <w:r w:rsidRPr="00D35294">
        <w:rPr>
          <w:sz w:val="26"/>
          <w:szCs w:val="26"/>
          <w:lang w:val="de-DE"/>
        </w:rPr>
        <w:t>4. Khi một trong hai bên chấm dứt Hợp đồng, thì ngay khi gửi hay nhận văn bản chấm dứt Hợp đồng, Nhà thầu sẽ thực hiện các bước cần thiết để kết thúc công việc một cách nhanh chóng và cố gắng để giảm tối đa mức chi phí.</w:t>
      </w:r>
    </w:p>
    <w:p w14:paraId="12A45EB3" w14:textId="77777777" w:rsidR="00473F6D" w:rsidRPr="00D35294" w:rsidRDefault="00473F6D" w:rsidP="00473F6D">
      <w:pPr>
        <w:tabs>
          <w:tab w:val="left" w:pos="360"/>
        </w:tabs>
        <w:spacing w:line="360" w:lineRule="auto"/>
        <w:jc w:val="both"/>
        <w:rPr>
          <w:sz w:val="26"/>
          <w:szCs w:val="26"/>
        </w:rPr>
      </w:pPr>
      <w:r w:rsidRPr="00D35294">
        <w:rPr>
          <w:sz w:val="26"/>
          <w:szCs w:val="26"/>
          <w:lang w:val="de-DE"/>
        </w:rPr>
        <w:t>5. Thanh toán khi chấm dứt Hợp đồng: Việc t</w:t>
      </w:r>
      <w:r w:rsidR="00CD7BA0" w:rsidRPr="00D35294">
        <w:rPr>
          <w:sz w:val="26"/>
          <w:szCs w:val="26"/>
          <w:lang w:val="de-DE"/>
        </w:rPr>
        <w:t>hanh toán thực hiện theo Điều 5</w:t>
      </w:r>
      <w:r w:rsidRPr="00D35294">
        <w:rPr>
          <w:sz w:val="26"/>
          <w:szCs w:val="26"/>
          <w:lang w:val="de-DE"/>
        </w:rPr>
        <w:t xml:space="preserve"> [</w:t>
      </w:r>
      <w:proofErr w:type="spellStart"/>
      <w:r w:rsidR="006A4A31">
        <w:rPr>
          <w:sz w:val="26"/>
          <w:szCs w:val="26"/>
        </w:rPr>
        <w:t>Hình</w:t>
      </w:r>
      <w:proofErr w:type="spellEnd"/>
      <w:r w:rsidR="006A4A31">
        <w:rPr>
          <w:sz w:val="26"/>
          <w:szCs w:val="26"/>
        </w:rPr>
        <w:t xml:space="preserve"> </w:t>
      </w:r>
      <w:proofErr w:type="spellStart"/>
      <w:r w:rsidR="006A4A31">
        <w:rPr>
          <w:sz w:val="26"/>
          <w:szCs w:val="26"/>
        </w:rPr>
        <w:t>thức</w:t>
      </w:r>
      <w:proofErr w:type="spellEnd"/>
      <w:r w:rsidR="006A4A31">
        <w:rPr>
          <w:sz w:val="26"/>
          <w:szCs w:val="26"/>
        </w:rPr>
        <w:t xml:space="preserve"> </w:t>
      </w:r>
      <w:proofErr w:type="spellStart"/>
      <w:r w:rsidR="006A4A31">
        <w:rPr>
          <w:sz w:val="26"/>
          <w:szCs w:val="26"/>
        </w:rPr>
        <w:t>và</w:t>
      </w:r>
      <w:proofErr w:type="spellEnd"/>
      <w:r w:rsidR="006A4A31">
        <w:rPr>
          <w:sz w:val="26"/>
          <w:szCs w:val="26"/>
        </w:rPr>
        <w:t xml:space="preserve"> </w:t>
      </w:r>
      <w:proofErr w:type="spellStart"/>
      <w:r w:rsidR="006A4A31">
        <w:rPr>
          <w:sz w:val="26"/>
          <w:szCs w:val="26"/>
        </w:rPr>
        <w:t>phương</w:t>
      </w:r>
      <w:proofErr w:type="spellEnd"/>
      <w:r w:rsidR="006A4A31">
        <w:rPr>
          <w:sz w:val="26"/>
          <w:szCs w:val="26"/>
        </w:rPr>
        <w:t xml:space="preserve"> </w:t>
      </w:r>
      <w:proofErr w:type="spellStart"/>
      <w:r w:rsidR="006A4A31">
        <w:rPr>
          <w:sz w:val="26"/>
          <w:szCs w:val="26"/>
        </w:rPr>
        <w:t>thức</w:t>
      </w:r>
      <w:proofErr w:type="spellEnd"/>
      <w:r w:rsidR="006A4A31">
        <w:rPr>
          <w:sz w:val="26"/>
          <w:szCs w:val="26"/>
        </w:rPr>
        <w:t xml:space="preserve"> </w:t>
      </w:r>
      <w:proofErr w:type="spellStart"/>
      <w:r w:rsidR="006A4A31">
        <w:rPr>
          <w:sz w:val="26"/>
          <w:szCs w:val="26"/>
        </w:rPr>
        <w:t>thanh</w:t>
      </w:r>
      <w:proofErr w:type="spellEnd"/>
      <w:r w:rsidR="006A4A31">
        <w:rPr>
          <w:sz w:val="26"/>
          <w:szCs w:val="26"/>
        </w:rPr>
        <w:t xml:space="preserve"> </w:t>
      </w:r>
      <w:proofErr w:type="spellStart"/>
      <w:r w:rsidR="006A4A31">
        <w:rPr>
          <w:sz w:val="26"/>
          <w:szCs w:val="26"/>
        </w:rPr>
        <w:t>toán</w:t>
      </w:r>
      <w:proofErr w:type="spellEnd"/>
      <w:r w:rsidRPr="00D35294">
        <w:rPr>
          <w:sz w:val="26"/>
          <w:szCs w:val="26"/>
        </w:rPr>
        <w:t xml:space="preserve">] </w:t>
      </w:r>
      <w:proofErr w:type="spellStart"/>
      <w:r w:rsidRPr="00D35294">
        <w:rPr>
          <w:sz w:val="26"/>
          <w:szCs w:val="26"/>
        </w:rPr>
        <w:t>cho</w:t>
      </w:r>
      <w:proofErr w:type="spellEnd"/>
      <w:r w:rsidRPr="00D35294">
        <w:rPr>
          <w:sz w:val="26"/>
          <w:szCs w:val="26"/>
        </w:rPr>
        <w:t xml:space="preserve"> </w:t>
      </w:r>
      <w:proofErr w:type="spellStart"/>
      <w:r w:rsidRPr="00D35294">
        <w:rPr>
          <w:sz w:val="26"/>
          <w:szCs w:val="26"/>
        </w:rPr>
        <w:t>các</w:t>
      </w:r>
      <w:proofErr w:type="spellEnd"/>
      <w:r w:rsidRPr="00D35294">
        <w:rPr>
          <w:sz w:val="26"/>
          <w:szCs w:val="26"/>
        </w:rPr>
        <w:t xml:space="preserve"> </w:t>
      </w:r>
      <w:proofErr w:type="spellStart"/>
      <w:r w:rsidRPr="00D35294">
        <w:rPr>
          <w:sz w:val="26"/>
          <w:szCs w:val="26"/>
        </w:rPr>
        <w:t>công</w:t>
      </w:r>
      <w:proofErr w:type="spellEnd"/>
      <w:r w:rsidRPr="00D35294">
        <w:rPr>
          <w:sz w:val="26"/>
          <w:szCs w:val="26"/>
        </w:rPr>
        <w:t xml:space="preserve"> </w:t>
      </w:r>
      <w:proofErr w:type="spellStart"/>
      <w:r w:rsidRPr="00D35294">
        <w:rPr>
          <w:sz w:val="26"/>
          <w:szCs w:val="26"/>
        </w:rPr>
        <w:t>việc</w:t>
      </w:r>
      <w:proofErr w:type="spellEnd"/>
      <w:r w:rsidRPr="00D35294">
        <w:rPr>
          <w:sz w:val="26"/>
          <w:szCs w:val="26"/>
        </w:rPr>
        <w:t xml:space="preserve"> </w:t>
      </w:r>
      <w:proofErr w:type="spellStart"/>
      <w:r w:rsidRPr="00D35294">
        <w:rPr>
          <w:sz w:val="26"/>
          <w:szCs w:val="26"/>
        </w:rPr>
        <w:t>đã</w:t>
      </w:r>
      <w:proofErr w:type="spellEnd"/>
      <w:r w:rsidRPr="00D35294">
        <w:rPr>
          <w:sz w:val="26"/>
          <w:szCs w:val="26"/>
        </w:rPr>
        <w:t xml:space="preserve"> </w:t>
      </w:r>
      <w:proofErr w:type="spellStart"/>
      <w:r w:rsidRPr="00D35294">
        <w:rPr>
          <w:sz w:val="26"/>
          <w:szCs w:val="26"/>
        </w:rPr>
        <w:t>thực</w:t>
      </w:r>
      <w:proofErr w:type="spellEnd"/>
      <w:r w:rsidRPr="00D35294">
        <w:rPr>
          <w:sz w:val="26"/>
          <w:szCs w:val="26"/>
        </w:rPr>
        <w:t xml:space="preserve"> </w:t>
      </w:r>
      <w:proofErr w:type="spellStart"/>
      <w:r w:rsidRPr="00D35294">
        <w:rPr>
          <w:sz w:val="26"/>
          <w:szCs w:val="26"/>
        </w:rPr>
        <w:t>hiện</w:t>
      </w:r>
      <w:proofErr w:type="spellEnd"/>
      <w:r w:rsidRPr="00D35294">
        <w:rPr>
          <w:sz w:val="26"/>
          <w:szCs w:val="26"/>
        </w:rPr>
        <w:t xml:space="preserve"> </w:t>
      </w:r>
      <w:proofErr w:type="spellStart"/>
      <w:r w:rsidR="00785ED0">
        <w:rPr>
          <w:sz w:val="26"/>
          <w:szCs w:val="26"/>
        </w:rPr>
        <w:t>trước</w:t>
      </w:r>
      <w:proofErr w:type="spellEnd"/>
      <w:r w:rsidR="00785ED0">
        <w:rPr>
          <w:sz w:val="26"/>
          <w:szCs w:val="26"/>
        </w:rPr>
        <w:t xml:space="preserve"> </w:t>
      </w:r>
      <w:proofErr w:type="spellStart"/>
      <w:r w:rsidR="00785ED0">
        <w:rPr>
          <w:sz w:val="26"/>
          <w:szCs w:val="26"/>
        </w:rPr>
        <w:t>ngày</w:t>
      </w:r>
      <w:proofErr w:type="spellEnd"/>
      <w:r w:rsidR="00785ED0">
        <w:rPr>
          <w:sz w:val="26"/>
          <w:szCs w:val="26"/>
        </w:rPr>
        <w:t xml:space="preserve"> </w:t>
      </w:r>
      <w:proofErr w:type="spellStart"/>
      <w:r w:rsidR="00785ED0">
        <w:rPr>
          <w:sz w:val="26"/>
          <w:szCs w:val="26"/>
        </w:rPr>
        <w:t>chấm</w:t>
      </w:r>
      <w:proofErr w:type="spellEnd"/>
      <w:r w:rsidR="00785ED0">
        <w:rPr>
          <w:sz w:val="26"/>
          <w:szCs w:val="26"/>
        </w:rPr>
        <w:t xml:space="preserve"> </w:t>
      </w:r>
      <w:proofErr w:type="spellStart"/>
      <w:r w:rsidR="00785ED0">
        <w:rPr>
          <w:sz w:val="26"/>
          <w:szCs w:val="26"/>
        </w:rPr>
        <w:t>dứt</w:t>
      </w:r>
      <w:proofErr w:type="spellEnd"/>
      <w:r w:rsidR="00785ED0">
        <w:rPr>
          <w:sz w:val="26"/>
          <w:szCs w:val="26"/>
        </w:rPr>
        <w:t xml:space="preserve"> </w:t>
      </w:r>
      <w:proofErr w:type="spellStart"/>
      <w:r w:rsidR="00785ED0">
        <w:rPr>
          <w:sz w:val="26"/>
          <w:szCs w:val="26"/>
        </w:rPr>
        <w:t>có</w:t>
      </w:r>
      <w:proofErr w:type="spellEnd"/>
      <w:r w:rsidR="00785ED0">
        <w:rPr>
          <w:sz w:val="26"/>
          <w:szCs w:val="26"/>
        </w:rPr>
        <w:t xml:space="preserve"> </w:t>
      </w:r>
      <w:proofErr w:type="spellStart"/>
      <w:r w:rsidR="00785ED0">
        <w:rPr>
          <w:sz w:val="26"/>
          <w:szCs w:val="26"/>
        </w:rPr>
        <w:t>hiệu</w:t>
      </w:r>
      <w:proofErr w:type="spellEnd"/>
      <w:r w:rsidR="00785ED0">
        <w:rPr>
          <w:sz w:val="26"/>
          <w:szCs w:val="26"/>
        </w:rPr>
        <w:t xml:space="preserve"> </w:t>
      </w:r>
      <w:proofErr w:type="spellStart"/>
      <w:r w:rsidR="00785ED0">
        <w:rPr>
          <w:sz w:val="26"/>
          <w:szCs w:val="26"/>
        </w:rPr>
        <w:t>lực</w:t>
      </w:r>
      <w:proofErr w:type="spellEnd"/>
      <w:r w:rsidR="00785ED0">
        <w:rPr>
          <w:sz w:val="26"/>
          <w:szCs w:val="26"/>
        </w:rPr>
        <w:t xml:space="preserve"> </w:t>
      </w:r>
      <w:r w:rsidRPr="00D35294">
        <w:rPr>
          <w:sz w:val="26"/>
          <w:szCs w:val="26"/>
        </w:rPr>
        <w:t>(</w:t>
      </w:r>
      <w:r w:rsidR="00785ED0">
        <w:rPr>
          <w:sz w:val="26"/>
          <w:szCs w:val="26"/>
        </w:rPr>
        <w:t xml:space="preserve"> </w:t>
      </w:r>
      <w:r w:rsidRPr="00D35294">
        <w:rPr>
          <w:sz w:val="26"/>
          <w:szCs w:val="26"/>
        </w:rPr>
        <w:t xml:space="preserve">bao </w:t>
      </w:r>
      <w:proofErr w:type="spellStart"/>
      <w:r w:rsidRPr="00D35294">
        <w:rPr>
          <w:sz w:val="26"/>
          <w:szCs w:val="26"/>
        </w:rPr>
        <w:t>gồm</w:t>
      </w:r>
      <w:proofErr w:type="spellEnd"/>
      <w:r w:rsidRPr="00D35294">
        <w:rPr>
          <w:sz w:val="26"/>
          <w:szCs w:val="26"/>
        </w:rPr>
        <w:t xml:space="preserve"> chi </w:t>
      </w:r>
      <w:proofErr w:type="spellStart"/>
      <w:r w:rsidRPr="00D35294">
        <w:rPr>
          <w:sz w:val="26"/>
          <w:szCs w:val="26"/>
        </w:rPr>
        <w:t>phí</w:t>
      </w:r>
      <w:proofErr w:type="spellEnd"/>
      <w:r w:rsidRPr="00D35294">
        <w:rPr>
          <w:sz w:val="26"/>
          <w:szCs w:val="26"/>
        </w:rPr>
        <w:t xml:space="preserve"> </w:t>
      </w:r>
      <w:proofErr w:type="spellStart"/>
      <w:r w:rsidRPr="00D35294">
        <w:rPr>
          <w:sz w:val="26"/>
          <w:szCs w:val="26"/>
        </w:rPr>
        <w:t>chuyên</w:t>
      </w:r>
      <w:proofErr w:type="spellEnd"/>
      <w:r w:rsidRPr="00D35294">
        <w:rPr>
          <w:sz w:val="26"/>
          <w:szCs w:val="26"/>
        </w:rPr>
        <w:t xml:space="preserve"> </w:t>
      </w:r>
      <w:proofErr w:type="spellStart"/>
      <w:r w:rsidRPr="00D35294">
        <w:rPr>
          <w:sz w:val="26"/>
          <w:szCs w:val="26"/>
        </w:rPr>
        <w:t>gia</w:t>
      </w:r>
      <w:proofErr w:type="spellEnd"/>
      <w:r w:rsidRPr="00D35294">
        <w:rPr>
          <w:sz w:val="26"/>
          <w:szCs w:val="26"/>
        </w:rPr>
        <w:t xml:space="preserve">, chi </w:t>
      </w:r>
      <w:proofErr w:type="spellStart"/>
      <w:r w:rsidRPr="00D35294">
        <w:rPr>
          <w:sz w:val="26"/>
          <w:szCs w:val="26"/>
        </w:rPr>
        <w:t>phí</w:t>
      </w:r>
      <w:proofErr w:type="spellEnd"/>
      <w:r w:rsidRPr="00D35294">
        <w:rPr>
          <w:sz w:val="26"/>
          <w:szCs w:val="26"/>
        </w:rPr>
        <w:t xml:space="preserve"> </w:t>
      </w:r>
      <w:proofErr w:type="spellStart"/>
      <w:r w:rsidRPr="00D35294">
        <w:rPr>
          <w:sz w:val="26"/>
          <w:szCs w:val="26"/>
        </w:rPr>
        <w:t>mua</w:t>
      </w:r>
      <w:proofErr w:type="spellEnd"/>
      <w:r w:rsidRPr="00D35294">
        <w:rPr>
          <w:sz w:val="26"/>
          <w:szCs w:val="26"/>
        </w:rPr>
        <w:t xml:space="preserve"> </w:t>
      </w:r>
      <w:proofErr w:type="spellStart"/>
      <w:r w:rsidRPr="00D35294">
        <w:rPr>
          <w:sz w:val="26"/>
          <w:szCs w:val="26"/>
        </w:rPr>
        <w:t>sắm</w:t>
      </w:r>
      <w:proofErr w:type="spellEnd"/>
      <w:r w:rsidRPr="00D35294">
        <w:rPr>
          <w:sz w:val="26"/>
          <w:szCs w:val="26"/>
        </w:rPr>
        <w:t xml:space="preserve"> </w:t>
      </w:r>
      <w:proofErr w:type="spellStart"/>
      <w:r w:rsidRPr="00D35294">
        <w:rPr>
          <w:sz w:val="26"/>
          <w:szCs w:val="26"/>
        </w:rPr>
        <w:t>thiết</w:t>
      </w:r>
      <w:proofErr w:type="spellEnd"/>
      <w:r w:rsidRPr="00D35294">
        <w:rPr>
          <w:sz w:val="26"/>
          <w:szCs w:val="26"/>
        </w:rPr>
        <w:t xml:space="preserve"> </w:t>
      </w:r>
      <w:proofErr w:type="spellStart"/>
      <w:r w:rsidRPr="00D35294">
        <w:rPr>
          <w:sz w:val="26"/>
          <w:szCs w:val="26"/>
        </w:rPr>
        <w:t>bị</w:t>
      </w:r>
      <w:proofErr w:type="spellEnd"/>
      <w:r w:rsidRPr="00D35294">
        <w:rPr>
          <w:sz w:val="26"/>
          <w:szCs w:val="26"/>
        </w:rPr>
        <w:t xml:space="preserve">, </w:t>
      </w:r>
      <w:proofErr w:type="spellStart"/>
      <w:r w:rsidRPr="00D35294">
        <w:rPr>
          <w:sz w:val="26"/>
          <w:szCs w:val="26"/>
        </w:rPr>
        <w:t>các</w:t>
      </w:r>
      <w:proofErr w:type="spellEnd"/>
      <w:r w:rsidRPr="00D35294">
        <w:rPr>
          <w:sz w:val="26"/>
          <w:szCs w:val="26"/>
        </w:rPr>
        <w:t xml:space="preserve"> chi </w:t>
      </w:r>
      <w:proofErr w:type="spellStart"/>
      <w:r w:rsidRPr="00D35294">
        <w:rPr>
          <w:sz w:val="26"/>
          <w:szCs w:val="26"/>
        </w:rPr>
        <w:t>phí</w:t>
      </w:r>
      <w:proofErr w:type="spellEnd"/>
      <w:r w:rsidRPr="00D35294">
        <w:rPr>
          <w:sz w:val="26"/>
          <w:szCs w:val="26"/>
        </w:rPr>
        <w:t xml:space="preserve"> </w:t>
      </w:r>
      <w:proofErr w:type="spellStart"/>
      <w:r w:rsidRPr="00D35294">
        <w:rPr>
          <w:sz w:val="26"/>
          <w:szCs w:val="26"/>
        </w:rPr>
        <w:t>khác</w:t>
      </w:r>
      <w:proofErr w:type="spellEnd"/>
      <w:r w:rsidRPr="00D35294">
        <w:rPr>
          <w:sz w:val="26"/>
          <w:szCs w:val="26"/>
        </w:rPr>
        <w:t>…).</w:t>
      </w:r>
    </w:p>
    <w:p w14:paraId="46D1B040" w14:textId="77777777" w:rsidR="00CD7BA0" w:rsidRPr="00D35294" w:rsidRDefault="00D35294" w:rsidP="00473F6D">
      <w:pPr>
        <w:tabs>
          <w:tab w:val="left" w:pos="360"/>
        </w:tabs>
        <w:spacing w:line="360" w:lineRule="auto"/>
        <w:jc w:val="both"/>
        <w:rPr>
          <w:b/>
          <w:sz w:val="26"/>
          <w:szCs w:val="26"/>
          <w:lang w:val="de-DE"/>
        </w:rPr>
      </w:pPr>
      <w:r w:rsidRPr="00D35294">
        <w:rPr>
          <w:b/>
          <w:sz w:val="26"/>
          <w:szCs w:val="26"/>
          <w:lang w:val="de-DE"/>
        </w:rPr>
        <w:t>Điều 11</w:t>
      </w:r>
      <w:r w:rsidR="00CD7BA0" w:rsidRPr="00D35294">
        <w:rPr>
          <w:b/>
          <w:sz w:val="26"/>
          <w:szCs w:val="26"/>
          <w:lang w:val="de-DE"/>
        </w:rPr>
        <w:t>. Tranh chấp và giải quyết tranh chấp</w:t>
      </w:r>
    </w:p>
    <w:p w14:paraId="75635C11" w14:textId="77777777" w:rsidR="00CD7BA0" w:rsidRPr="00D35294" w:rsidRDefault="00CD7BA0" w:rsidP="00D35294">
      <w:pPr>
        <w:pStyle w:val="ListParagraph"/>
        <w:tabs>
          <w:tab w:val="left" w:pos="360"/>
        </w:tabs>
        <w:spacing w:line="360" w:lineRule="auto"/>
        <w:ind w:left="0"/>
        <w:jc w:val="both"/>
        <w:rPr>
          <w:rFonts w:ascii="Times New Roman" w:hAnsi="Times New Roman"/>
          <w:sz w:val="26"/>
          <w:szCs w:val="26"/>
          <w:lang w:val="de-DE"/>
        </w:rPr>
      </w:pPr>
      <w:r w:rsidRPr="00D35294">
        <w:rPr>
          <w:rFonts w:ascii="Times New Roman" w:hAnsi="Times New Roman"/>
          <w:sz w:val="26"/>
          <w:szCs w:val="26"/>
          <w:lang w:val="de-DE"/>
        </w:rPr>
        <w:t>Trường hợp xảy ra tranh chấp hợp đồng, các bên phải có trách nhiệm thương lượng giải quyết.</w:t>
      </w:r>
    </w:p>
    <w:p w14:paraId="7FCFE9B0" w14:textId="77777777" w:rsidR="00CD7BA0" w:rsidRPr="00D35294" w:rsidRDefault="00CD7BA0" w:rsidP="00D35294">
      <w:pPr>
        <w:pStyle w:val="ListParagraph"/>
        <w:tabs>
          <w:tab w:val="left" w:pos="360"/>
        </w:tabs>
        <w:spacing w:line="360" w:lineRule="auto"/>
        <w:ind w:left="0"/>
        <w:jc w:val="both"/>
        <w:rPr>
          <w:rFonts w:ascii="Times New Roman" w:hAnsi="Times New Roman"/>
          <w:sz w:val="26"/>
          <w:szCs w:val="26"/>
          <w:lang w:val="de-DE"/>
        </w:rPr>
      </w:pPr>
      <w:r w:rsidRPr="00D35294">
        <w:rPr>
          <w:rFonts w:ascii="Times New Roman" w:hAnsi="Times New Roman"/>
          <w:sz w:val="26"/>
          <w:szCs w:val="26"/>
          <w:lang w:val="de-DE"/>
        </w:rPr>
        <w:t>Trường hợp không đạt được thỏa thuận giữa các bên thống nhất sẽ được giải quyết tại tòa án theo quy định của Hải Phòng theo quy định của pháp luật, phán quyết của toàn án là kết quả cuối cùng của sự tranh chấp. Mọi chi phí do bên thua kiện chịu trách nhiệm.</w:t>
      </w:r>
    </w:p>
    <w:p w14:paraId="66450C55" w14:textId="77777777" w:rsidR="00CD7BA0" w:rsidRPr="00D35294" w:rsidRDefault="00D35294" w:rsidP="00CD7BA0">
      <w:pPr>
        <w:pStyle w:val="ListParagraph"/>
        <w:tabs>
          <w:tab w:val="left" w:pos="360"/>
        </w:tabs>
        <w:spacing w:line="360" w:lineRule="auto"/>
        <w:ind w:left="0"/>
        <w:jc w:val="both"/>
        <w:rPr>
          <w:rFonts w:ascii="Times New Roman" w:hAnsi="Times New Roman"/>
          <w:b/>
          <w:sz w:val="26"/>
          <w:szCs w:val="26"/>
          <w:lang w:val="de-DE"/>
        </w:rPr>
      </w:pPr>
      <w:r>
        <w:rPr>
          <w:rFonts w:ascii="Times New Roman" w:hAnsi="Times New Roman"/>
          <w:b/>
          <w:sz w:val="26"/>
          <w:szCs w:val="26"/>
          <w:lang w:val="de-DE"/>
        </w:rPr>
        <w:t>Điều 12</w:t>
      </w:r>
      <w:r w:rsidR="00314F04" w:rsidRPr="00D35294">
        <w:rPr>
          <w:rFonts w:ascii="Times New Roman" w:hAnsi="Times New Roman"/>
          <w:b/>
          <w:sz w:val="26"/>
          <w:szCs w:val="26"/>
          <w:lang w:val="de-DE"/>
        </w:rPr>
        <w:t xml:space="preserve">. </w:t>
      </w:r>
      <w:r w:rsidR="00CD7BA0" w:rsidRPr="00D35294">
        <w:rPr>
          <w:rFonts w:ascii="Times New Roman" w:hAnsi="Times New Roman"/>
          <w:b/>
          <w:sz w:val="26"/>
          <w:szCs w:val="26"/>
          <w:lang w:val="de-DE"/>
        </w:rPr>
        <w:t>Những</w:t>
      </w:r>
      <w:r w:rsidR="00314F04" w:rsidRPr="00D35294">
        <w:rPr>
          <w:rFonts w:ascii="Times New Roman" w:hAnsi="Times New Roman"/>
          <w:b/>
          <w:sz w:val="26"/>
          <w:szCs w:val="26"/>
          <w:lang w:val="de-DE"/>
        </w:rPr>
        <w:t xml:space="preserve"> vấn đề hai bên thỏa thuận </w:t>
      </w:r>
      <w:r w:rsidR="006A4A31">
        <w:rPr>
          <w:rFonts w:ascii="Times New Roman" w:hAnsi="Times New Roman"/>
          <w:b/>
          <w:sz w:val="26"/>
          <w:szCs w:val="26"/>
          <w:lang w:val="de-DE"/>
        </w:rPr>
        <w:t>khác</w:t>
      </w:r>
    </w:p>
    <w:p w14:paraId="01F6FB6A" w14:textId="77777777" w:rsidR="00314F04" w:rsidRPr="00D35294" w:rsidRDefault="00314F04" w:rsidP="00314F04">
      <w:pPr>
        <w:pStyle w:val="PlainText"/>
        <w:tabs>
          <w:tab w:val="left" w:pos="360"/>
        </w:tabs>
        <w:spacing w:line="360" w:lineRule="auto"/>
        <w:jc w:val="both"/>
        <w:rPr>
          <w:rFonts w:ascii="Times New Roman" w:hAnsi="Times New Roman" w:cs="Times New Roman"/>
          <w:sz w:val="26"/>
          <w:szCs w:val="26"/>
        </w:rPr>
      </w:pPr>
      <w:proofErr w:type="spellStart"/>
      <w:r w:rsidRPr="00D35294">
        <w:rPr>
          <w:rFonts w:ascii="Times New Roman" w:hAnsi="Times New Roman" w:cs="Times New Roman"/>
          <w:sz w:val="26"/>
          <w:szCs w:val="26"/>
        </w:rPr>
        <w:t>Các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bên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 xml:space="preserve"> ý </w:t>
      </w:r>
      <w:proofErr w:type="spellStart"/>
      <w:r w:rsidRPr="00D35294">
        <w:rPr>
          <w:rFonts w:ascii="Times New Roman" w:hAnsi="Times New Roman" w:cs="Times New Roman"/>
          <w:sz w:val="26"/>
          <w:szCs w:val="26"/>
        </w:rPr>
        <w:t>với</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tất</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cả</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các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điều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khoản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quy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định</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và</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điều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kiện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của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Hợp</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Không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có</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cơ</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quan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hoặc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đại</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diện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của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bên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có</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quyền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đưa</w:t>
      </w:r>
      <w:proofErr w:type="spellEnd"/>
      <w:r w:rsidRPr="00D35294">
        <w:rPr>
          <w:rFonts w:ascii="Times New Roman" w:hAnsi="Times New Roman" w:cs="Times New Roman"/>
          <w:sz w:val="26"/>
          <w:szCs w:val="26"/>
        </w:rPr>
        <w:t xml:space="preserve"> ra </w:t>
      </w:r>
      <w:proofErr w:type="spellStart"/>
      <w:r w:rsidRPr="00D35294">
        <w:rPr>
          <w:rFonts w:ascii="Times New Roman" w:hAnsi="Times New Roman" w:cs="Times New Roman"/>
          <w:sz w:val="26"/>
          <w:szCs w:val="26"/>
        </w:rPr>
        <w:t>tuyên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bố</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trình</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bày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lastRenderedPageBreak/>
        <w:t>hứa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hẹn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hoặc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thỏa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thuận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mà</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không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được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nêu</w:t>
      </w:r>
      <w:proofErr w:type="spellEnd"/>
      <w:r w:rsidRPr="00D35294">
        <w:rPr>
          <w:rFonts w:ascii="Times New Roman" w:hAnsi="Times New Roman" w:cs="Times New Roman"/>
          <w:sz w:val="26"/>
          <w:szCs w:val="26"/>
        </w:rPr>
        <w:t xml:space="preserve"> ra </w:t>
      </w:r>
      <w:proofErr w:type="spellStart"/>
      <w:r w:rsidRPr="00D35294">
        <w:rPr>
          <w:rFonts w:ascii="Times New Roman" w:hAnsi="Times New Roman" w:cs="Times New Roman"/>
          <w:sz w:val="26"/>
          <w:szCs w:val="26"/>
        </w:rPr>
        <w:t>trong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Hợp</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Không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bên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bị</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ràng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buộc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hoặc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có</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trách</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nhiệm</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trước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các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điều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đó</w:t>
      </w:r>
      <w:proofErr w:type="spellEnd"/>
      <w:r w:rsidRPr="00D35294">
        <w:rPr>
          <w:rFonts w:ascii="Times New Roman" w:hAnsi="Times New Roman" w:cs="Times New Roman"/>
          <w:sz w:val="26"/>
          <w:szCs w:val="26"/>
        </w:rPr>
        <w:t>.</w:t>
      </w:r>
    </w:p>
    <w:p w14:paraId="7B17BF83" w14:textId="77777777" w:rsidR="00314F04" w:rsidRPr="00D35294" w:rsidRDefault="00314F04" w:rsidP="00314F04">
      <w:pPr>
        <w:pStyle w:val="PlainText"/>
        <w:tabs>
          <w:tab w:val="left" w:pos="0"/>
        </w:tabs>
        <w:spacing w:line="360" w:lineRule="auto"/>
        <w:jc w:val="both"/>
        <w:rPr>
          <w:rFonts w:ascii="Times New Roman" w:hAnsi="Times New Roman" w:cs="Times New Roman"/>
          <w:sz w:val="26"/>
          <w:szCs w:val="26"/>
        </w:rPr>
      </w:pPr>
      <w:proofErr w:type="spellStart"/>
      <w:r w:rsidRPr="00D35294">
        <w:rPr>
          <w:rFonts w:ascii="Times New Roman" w:hAnsi="Times New Roman" w:cs="Times New Roman"/>
          <w:sz w:val="26"/>
          <w:szCs w:val="26"/>
        </w:rPr>
        <w:t>Các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bên</w:t>
      </w:r>
      <w:proofErr w:type="spellEnd"/>
      <w:r w:rsidRPr="00D35294">
        <w:rPr>
          <w:rFonts w:ascii="Times New Roman" w:hAnsi="Times New Roman" w:cs="Times New Roman"/>
          <w:sz w:val="26"/>
          <w:szCs w:val="26"/>
        </w:rPr>
        <w:t xml:space="preserve"> cam </w:t>
      </w:r>
      <w:proofErr w:type="spellStart"/>
      <w:r w:rsidRPr="00D35294">
        <w:rPr>
          <w:rFonts w:ascii="Times New Roman" w:hAnsi="Times New Roman" w:cs="Times New Roman"/>
          <w:sz w:val="26"/>
          <w:szCs w:val="26"/>
        </w:rPr>
        <w:t>kết</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thực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hiện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một</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cách</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trung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thực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công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bằng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và</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đảm</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bảo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để</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thực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hiện</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theo</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mục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tiêu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của</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Hợp</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w:t>
      </w:r>
    </w:p>
    <w:p w14:paraId="591AF2A9" w14:textId="77777777" w:rsidR="00314F04" w:rsidRPr="00D35294" w:rsidRDefault="00314F04" w:rsidP="00314F04">
      <w:pPr>
        <w:pStyle w:val="PlainText"/>
        <w:spacing w:line="360" w:lineRule="auto"/>
        <w:rPr>
          <w:rFonts w:ascii="Times New Roman" w:hAnsi="Times New Roman" w:cs="Times New Roman"/>
          <w:sz w:val="26"/>
          <w:szCs w:val="26"/>
        </w:rPr>
      </w:pPr>
      <w:proofErr w:type="spellStart"/>
      <w:r w:rsidRPr="00D35294">
        <w:rPr>
          <w:rFonts w:ascii="Times New Roman" w:hAnsi="Times New Roman" w:cs="Times New Roman"/>
          <w:sz w:val="26"/>
          <w:szCs w:val="26"/>
        </w:rPr>
        <w:t>Hợp</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đồng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này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có</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hiệu</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lực</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kể</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từ</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ngày</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tháng</w:t>
      </w:r>
      <w:proofErr w:type="spellEnd"/>
      <w:r w:rsidRPr="00D35294">
        <w:rPr>
          <w:rFonts w:ascii="Times New Roman" w:hAnsi="Times New Roman" w:cs="Times New Roman"/>
          <w:sz w:val="26"/>
          <w:szCs w:val="26"/>
        </w:rPr>
        <w:t xml:space="preserve">     </w:t>
      </w:r>
      <w:proofErr w:type="spellStart"/>
      <w:r w:rsidRPr="00D35294">
        <w:rPr>
          <w:rFonts w:ascii="Times New Roman" w:hAnsi="Times New Roman" w:cs="Times New Roman"/>
          <w:sz w:val="26"/>
          <w:szCs w:val="26"/>
        </w:rPr>
        <w:t>năm</w:t>
      </w:r>
      <w:proofErr w:type="spellEnd"/>
      <w:r w:rsidRPr="00D35294">
        <w:rPr>
          <w:rFonts w:ascii="Times New Roman" w:hAnsi="Times New Roman" w:cs="Times New Roman"/>
          <w:sz w:val="26"/>
          <w:szCs w:val="26"/>
        </w:rPr>
        <w:t xml:space="preserve"> 2017</w:t>
      </w:r>
    </w:p>
    <w:p w14:paraId="79DC27B7" w14:textId="77777777" w:rsidR="00473F6D" w:rsidRDefault="00314F04" w:rsidP="00314F04">
      <w:pPr>
        <w:tabs>
          <w:tab w:val="left" w:pos="360"/>
        </w:tabs>
        <w:spacing w:line="360" w:lineRule="auto"/>
        <w:jc w:val="both"/>
        <w:rPr>
          <w:sz w:val="26"/>
          <w:szCs w:val="26"/>
        </w:rPr>
      </w:pPr>
      <w:proofErr w:type="spellStart"/>
      <w:r w:rsidRPr="00D35294">
        <w:rPr>
          <w:sz w:val="26"/>
          <w:szCs w:val="26"/>
        </w:rPr>
        <w:t>Hợp</w:t>
      </w:r>
      <w:proofErr w:type="spellEnd"/>
      <w:r w:rsidRPr="00D35294">
        <w:rPr>
          <w:sz w:val="26"/>
          <w:szCs w:val="26"/>
        </w:rPr>
        <w:t xml:space="preserve"> </w:t>
      </w:r>
      <w:proofErr w:type="spellStart"/>
      <w:r w:rsidRPr="00D35294">
        <w:rPr>
          <w:sz w:val="26"/>
          <w:szCs w:val="26"/>
        </w:rPr>
        <w:t>đồng</w:t>
      </w:r>
      <w:proofErr w:type="spellEnd"/>
      <w:r w:rsidRPr="00D35294">
        <w:rPr>
          <w:sz w:val="26"/>
          <w:szCs w:val="26"/>
        </w:rPr>
        <w:t xml:space="preserve"> </w:t>
      </w:r>
      <w:proofErr w:type="spellStart"/>
      <w:r w:rsidRPr="00D35294">
        <w:rPr>
          <w:sz w:val="26"/>
          <w:szCs w:val="26"/>
        </w:rPr>
        <w:t>này</w:t>
      </w:r>
      <w:proofErr w:type="spellEnd"/>
      <w:r w:rsidRPr="00D35294">
        <w:rPr>
          <w:sz w:val="26"/>
          <w:szCs w:val="26"/>
        </w:rPr>
        <w:t xml:space="preserve"> bao </w:t>
      </w:r>
      <w:proofErr w:type="spellStart"/>
      <w:r w:rsidRPr="00D35294">
        <w:rPr>
          <w:sz w:val="26"/>
          <w:szCs w:val="26"/>
        </w:rPr>
        <w:t>gồm</w:t>
      </w:r>
      <w:proofErr w:type="spellEnd"/>
      <w:r w:rsidRPr="00D35294">
        <w:rPr>
          <w:sz w:val="26"/>
          <w:szCs w:val="26"/>
        </w:rPr>
        <w:t xml:space="preserve"> 1</w:t>
      </w:r>
      <w:r w:rsidR="00A115E0">
        <w:rPr>
          <w:sz w:val="26"/>
          <w:szCs w:val="26"/>
        </w:rPr>
        <w:t xml:space="preserve">1 </w:t>
      </w:r>
      <w:proofErr w:type="spellStart"/>
      <w:r w:rsidR="00A115E0">
        <w:rPr>
          <w:sz w:val="26"/>
          <w:szCs w:val="26"/>
        </w:rPr>
        <w:t>trang</w:t>
      </w:r>
      <w:proofErr w:type="spellEnd"/>
      <w:r w:rsidR="00A115E0">
        <w:rPr>
          <w:sz w:val="26"/>
          <w:szCs w:val="26"/>
        </w:rPr>
        <w:t xml:space="preserve"> </w:t>
      </w:r>
      <w:proofErr w:type="spellStart"/>
      <w:r w:rsidR="00A115E0">
        <w:rPr>
          <w:sz w:val="26"/>
          <w:szCs w:val="26"/>
        </w:rPr>
        <w:t>và</w:t>
      </w:r>
      <w:proofErr w:type="spellEnd"/>
      <w:r w:rsidR="00A115E0">
        <w:rPr>
          <w:sz w:val="26"/>
          <w:szCs w:val="26"/>
        </w:rPr>
        <w:t xml:space="preserve"> 12</w:t>
      </w:r>
      <w:r w:rsidRPr="00D35294">
        <w:rPr>
          <w:sz w:val="26"/>
          <w:szCs w:val="26"/>
        </w:rPr>
        <w:t xml:space="preserve"> </w:t>
      </w:r>
      <w:proofErr w:type="spellStart"/>
      <w:r w:rsidRPr="00D35294">
        <w:rPr>
          <w:sz w:val="26"/>
          <w:szCs w:val="26"/>
        </w:rPr>
        <w:t>Điều</w:t>
      </w:r>
      <w:proofErr w:type="spellEnd"/>
      <w:r w:rsidRPr="00D35294">
        <w:rPr>
          <w:sz w:val="26"/>
          <w:szCs w:val="26"/>
        </w:rPr>
        <w:t xml:space="preserve"> </w:t>
      </w:r>
      <w:proofErr w:type="spellStart"/>
      <w:r w:rsidRPr="00D35294">
        <w:rPr>
          <w:sz w:val="26"/>
          <w:szCs w:val="26"/>
        </w:rPr>
        <w:t>được</w:t>
      </w:r>
      <w:proofErr w:type="spellEnd"/>
      <w:r w:rsidRPr="00D35294">
        <w:rPr>
          <w:sz w:val="26"/>
          <w:szCs w:val="26"/>
        </w:rPr>
        <w:t xml:space="preserve"> </w:t>
      </w:r>
      <w:proofErr w:type="spellStart"/>
      <w:r w:rsidRPr="00D35294">
        <w:rPr>
          <w:sz w:val="26"/>
          <w:szCs w:val="26"/>
        </w:rPr>
        <w:t>lập</w:t>
      </w:r>
      <w:proofErr w:type="spellEnd"/>
      <w:r w:rsidRPr="00D35294">
        <w:rPr>
          <w:sz w:val="26"/>
          <w:szCs w:val="26"/>
        </w:rPr>
        <w:t xml:space="preserve"> </w:t>
      </w:r>
      <w:proofErr w:type="spellStart"/>
      <w:r w:rsidRPr="00D35294">
        <w:rPr>
          <w:sz w:val="26"/>
          <w:szCs w:val="26"/>
        </w:rPr>
        <w:t>thành</w:t>
      </w:r>
      <w:proofErr w:type="spellEnd"/>
      <w:r w:rsidRPr="00D35294">
        <w:rPr>
          <w:sz w:val="26"/>
          <w:szCs w:val="26"/>
        </w:rPr>
        <w:t xml:space="preserve"> 02 </w:t>
      </w:r>
      <w:proofErr w:type="spellStart"/>
      <w:r w:rsidRPr="00D35294">
        <w:rPr>
          <w:sz w:val="26"/>
          <w:szCs w:val="26"/>
        </w:rPr>
        <w:t>bản</w:t>
      </w:r>
      <w:proofErr w:type="spellEnd"/>
      <w:r w:rsidRPr="00D35294">
        <w:rPr>
          <w:sz w:val="26"/>
          <w:szCs w:val="26"/>
        </w:rPr>
        <w:t xml:space="preserve"> </w:t>
      </w:r>
      <w:proofErr w:type="spellStart"/>
      <w:r w:rsidRPr="00D35294">
        <w:rPr>
          <w:sz w:val="26"/>
          <w:szCs w:val="26"/>
        </w:rPr>
        <w:t>có</w:t>
      </w:r>
      <w:proofErr w:type="spellEnd"/>
      <w:r w:rsidRPr="00D35294">
        <w:rPr>
          <w:sz w:val="26"/>
          <w:szCs w:val="26"/>
        </w:rPr>
        <w:t xml:space="preserve"> </w:t>
      </w:r>
      <w:proofErr w:type="spellStart"/>
      <w:r w:rsidRPr="00D35294">
        <w:rPr>
          <w:sz w:val="26"/>
          <w:szCs w:val="26"/>
        </w:rPr>
        <w:t>giá</w:t>
      </w:r>
      <w:proofErr w:type="spellEnd"/>
      <w:r w:rsidRPr="00D35294">
        <w:rPr>
          <w:sz w:val="26"/>
          <w:szCs w:val="26"/>
        </w:rPr>
        <w:t xml:space="preserve"> </w:t>
      </w:r>
      <w:proofErr w:type="spellStart"/>
      <w:r w:rsidRPr="00D35294">
        <w:rPr>
          <w:sz w:val="26"/>
          <w:szCs w:val="26"/>
        </w:rPr>
        <w:t>trị</w:t>
      </w:r>
      <w:proofErr w:type="spellEnd"/>
      <w:r w:rsidRPr="00D35294">
        <w:rPr>
          <w:sz w:val="26"/>
          <w:szCs w:val="26"/>
        </w:rPr>
        <w:t xml:space="preserve"> </w:t>
      </w:r>
      <w:proofErr w:type="spellStart"/>
      <w:r w:rsidRPr="00D35294">
        <w:rPr>
          <w:sz w:val="26"/>
          <w:szCs w:val="26"/>
        </w:rPr>
        <w:t>pháp</w:t>
      </w:r>
      <w:proofErr w:type="spellEnd"/>
      <w:r w:rsidRPr="00D35294">
        <w:rPr>
          <w:sz w:val="26"/>
          <w:szCs w:val="26"/>
        </w:rPr>
        <w:t xml:space="preserve"> </w:t>
      </w:r>
      <w:proofErr w:type="spellStart"/>
      <w:r w:rsidRPr="00D35294">
        <w:rPr>
          <w:sz w:val="26"/>
          <w:szCs w:val="26"/>
        </w:rPr>
        <w:t>lý</w:t>
      </w:r>
      <w:proofErr w:type="spellEnd"/>
      <w:r w:rsidRPr="00D35294">
        <w:rPr>
          <w:sz w:val="26"/>
          <w:szCs w:val="26"/>
        </w:rPr>
        <w:t xml:space="preserve"> </w:t>
      </w:r>
      <w:proofErr w:type="spellStart"/>
      <w:r w:rsidRPr="00D35294">
        <w:rPr>
          <w:sz w:val="26"/>
          <w:szCs w:val="26"/>
        </w:rPr>
        <w:t>như</w:t>
      </w:r>
      <w:proofErr w:type="spellEnd"/>
      <w:r w:rsidRPr="00D35294">
        <w:rPr>
          <w:sz w:val="26"/>
          <w:szCs w:val="26"/>
        </w:rPr>
        <w:t xml:space="preserve"> </w:t>
      </w:r>
      <w:proofErr w:type="spellStart"/>
      <w:r w:rsidRPr="00D35294">
        <w:rPr>
          <w:sz w:val="26"/>
          <w:szCs w:val="26"/>
        </w:rPr>
        <w:t>nhau</w:t>
      </w:r>
      <w:proofErr w:type="spellEnd"/>
      <w:r w:rsidRPr="00D35294">
        <w:rPr>
          <w:sz w:val="26"/>
          <w:szCs w:val="26"/>
        </w:rPr>
        <w:t xml:space="preserve">. </w:t>
      </w:r>
      <w:proofErr w:type="spellStart"/>
      <w:r w:rsidRPr="00D35294">
        <w:rPr>
          <w:sz w:val="26"/>
          <w:szCs w:val="26"/>
        </w:rPr>
        <w:t>Chủ</w:t>
      </w:r>
      <w:proofErr w:type="spellEnd"/>
      <w:r w:rsidRPr="00D35294">
        <w:rPr>
          <w:sz w:val="26"/>
          <w:szCs w:val="26"/>
        </w:rPr>
        <w:t xml:space="preserve"> </w:t>
      </w:r>
      <w:proofErr w:type="spellStart"/>
      <w:r w:rsidRPr="00D35294">
        <w:rPr>
          <w:sz w:val="26"/>
          <w:szCs w:val="26"/>
        </w:rPr>
        <w:t>đầu</w:t>
      </w:r>
      <w:proofErr w:type="spellEnd"/>
      <w:r w:rsidRPr="00D35294">
        <w:rPr>
          <w:sz w:val="26"/>
          <w:szCs w:val="26"/>
        </w:rPr>
        <w:t xml:space="preserve"> </w:t>
      </w:r>
      <w:proofErr w:type="spellStart"/>
      <w:r w:rsidRPr="00D35294">
        <w:rPr>
          <w:sz w:val="26"/>
          <w:szCs w:val="26"/>
        </w:rPr>
        <w:t>tư</w:t>
      </w:r>
      <w:proofErr w:type="spellEnd"/>
      <w:r w:rsidRPr="00D35294">
        <w:rPr>
          <w:sz w:val="26"/>
          <w:szCs w:val="26"/>
        </w:rPr>
        <w:t xml:space="preserve"> </w:t>
      </w:r>
      <w:proofErr w:type="spellStart"/>
      <w:r w:rsidRPr="00D35294">
        <w:rPr>
          <w:sz w:val="26"/>
          <w:szCs w:val="26"/>
        </w:rPr>
        <w:t>giữ</w:t>
      </w:r>
      <w:proofErr w:type="spellEnd"/>
      <w:r w:rsidRPr="00D35294">
        <w:rPr>
          <w:sz w:val="26"/>
          <w:szCs w:val="26"/>
        </w:rPr>
        <w:t xml:space="preserve"> 01</w:t>
      </w:r>
      <w:r w:rsidR="00BC23A5">
        <w:rPr>
          <w:sz w:val="26"/>
          <w:szCs w:val="26"/>
        </w:rPr>
        <w:t xml:space="preserve"> </w:t>
      </w:r>
      <w:proofErr w:type="spellStart"/>
      <w:r w:rsidRPr="00D35294">
        <w:rPr>
          <w:sz w:val="26"/>
          <w:szCs w:val="26"/>
        </w:rPr>
        <w:t>bản</w:t>
      </w:r>
      <w:proofErr w:type="spellEnd"/>
      <w:r w:rsidRPr="00D35294">
        <w:rPr>
          <w:sz w:val="26"/>
          <w:szCs w:val="26"/>
        </w:rPr>
        <w:t xml:space="preserve">, </w:t>
      </w:r>
      <w:proofErr w:type="spellStart"/>
      <w:r w:rsidRPr="00D35294">
        <w:rPr>
          <w:sz w:val="26"/>
          <w:szCs w:val="26"/>
        </w:rPr>
        <w:t>Nhà</w:t>
      </w:r>
      <w:proofErr w:type="spellEnd"/>
      <w:r w:rsidRPr="00D35294">
        <w:rPr>
          <w:sz w:val="26"/>
          <w:szCs w:val="26"/>
        </w:rPr>
        <w:t xml:space="preserve"> </w:t>
      </w:r>
      <w:proofErr w:type="spellStart"/>
      <w:r w:rsidRPr="00D35294">
        <w:rPr>
          <w:sz w:val="26"/>
          <w:szCs w:val="26"/>
        </w:rPr>
        <w:t>thầu</w:t>
      </w:r>
      <w:proofErr w:type="spellEnd"/>
      <w:r w:rsidRPr="00D35294">
        <w:rPr>
          <w:sz w:val="26"/>
          <w:szCs w:val="26"/>
        </w:rPr>
        <w:t xml:space="preserve"> </w:t>
      </w:r>
      <w:proofErr w:type="spellStart"/>
      <w:r w:rsidRPr="00D35294">
        <w:rPr>
          <w:sz w:val="26"/>
          <w:szCs w:val="26"/>
        </w:rPr>
        <w:t>giữ</w:t>
      </w:r>
      <w:proofErr w:type="spellEnd"/>
      <w:r w:rsidRPr="00D35294">
        <w:rPr>
          <w:sz w:val="26"/>
          <w:szCs w:val="26"/>
        </w:rPr>
        <w:t xml:space="preserve"> 01 </w:t>
      </w:r>
      <w:proofErr w:type="spellStart"/>
      <w:r w:rsidRPr="00D35294">
        <w:rPr>
          <w:sz w:val="26"/>
          <w:szCs w:val="26"/>
        </w:rPr>
        <w:t>bản</w:t>
      </w:r>
      <w:proofErr w:type="spellEnd"/>
      <w:r w:rsidRPr="00D35294">
        <w:rPr>
          <w:sz w:val="26"/>
          <w:szCs w:val="26"/>
        </w:rPr>
        <w:t>.</w:t>
      </w:r>
    </w:p>
    <w:p w14:paraId="0DEC8E05" w14:textId="77777777" w:rsidR="00A115E0" w:rsidRDefault="00A115E0" w:rsidP="00314F04">
      <w:pPr>
        <w:tabs>
          <w:tab w:val="left" w:pos="360"/>
        </w:tabs>
        <w:spacing w:line="360" w:lineRule="auto"/>
        <w:jc w:val="both"/>
        <w:rPr>
          <w:sz w:val="26"/>
          <w:szCs w:val="26"/>
        </w:rPr>
      </w:pPr>
    </w:p>
    <w:p w14:paraId="47111714" w14:textId="77777777" w:rsidR="00A115E0" w:rsidRPr="00D35294" w:rsidRDefault="00A115E0" w:rsidP="00314F04">
      <w:pPr>
        <w:tabs>
          <w:tab w:val="left" w:pos="360"/>
        </w:tabs>
        <w:spacing w:line="360" w:lineRule="auto"/>
        <w:jc w:val="both"/>
        <w:rPr>
          <w:sz w:val="26"/>
          <w:szCs w:val="26"/>
          <w:lang w:val="de-DE"/>
        </w:rPr>
      </w:pPr>
    </w:p>
    <w:p w14:paraId="75AF3C1E" w14:textId="77777777" w:rsidR="00432FFE" w:rsidRPr="00D35294" w:rsidRDefault="00BC23A5" w:rsidP="00314F04">
      <w:pPr>
        <w:tabs>
          <w:tab w:val="left" w:pos="360"/>
        </w:tabs>
        <w:spacing w:line="360" w:lineRule="auto"/>
        <w:ind w:firstLine="720"/>
        <w:jc w:val="both"/>
        <w:rPr>
          <w:b/>
          <w:sz w:val="26"/>
          <w:szCs w:val="26"/>
          <w:lang w:val="de-DE"/>
        </w:rPr>
      </w:pPr>
      <w:r>
        <w:rPr>
          <w:b/>
          <w:sz w:val="26"/>
          <w:szCs w:val="26"/>
          <w:lang w:val="de-DE"/>
        </w:rPr>
        <w:tab/>
      </w:r>
      <w:r w:rsidR="00314F04" w:rsidRPr="00D35294">
        <w:rPr>
          <w:b/>
          <w:sz w:val="26"/>
          <w:szCs w:val="26"/>
          <w:lang w:val="de-DE"/>
        </w:rPr>
        <w:t>ĐẠI DIỆN BÊN A</w:t>
      </w:r>
      <w:r w:rsidR="00314F04" w:rsidRPr="00D35294">
        <w:rPr>
          <w:b/>
          <w:sz w:val="26"/>
          <w:szCs w:val="26"/>
          <w:lang w:val="de-DE"/>
        </w:rPr>
        <w:tab/>
      </w:r>
      <w:r w:rsidR="00314F04" w:rsidRPr="00D35294">
        <w:rPr>
          <w:b/>
          <w:sz w:val="26"/>
          <w:szCs w:val="26"/>
          <w:lang w:val="de-DE"/>
        </w:rPr>
        <w:tab/>
      </w:r>
      <w:r w:rsidR="00314F04" w:rsidRPr="00D35294">
        <w:rPr>
          <w:b/>
          <w:sz w:val="26"/>
          <w:szCs w:val="26"/>
          <w:lang w:val="de-DE"/>
        </w:rPr>
        <w:tab/>
      </w:r>
      <w:r w:rsidR="00314F04" w:rsidRPr="00D35294">
        <w:rPr>
          <w:b/>
          <w:sz w:val="26"/>
          <w:szCs w:val="26"/>
          <w:lang w:val="de-DE"/>
        </w:rPr>
        <w:tab/>
      </w:r>
      <w:r w:rsidR="00314F04" w:rsidRPr="00D35294">
        <w:rPr>
          <w:b/>
          <w:sz w:val="26"/>
          <w:szCs w:val="26"/>
          <w:lang w:val="de-DE"/>
        </w:rPr>
        <w:tab/>
        <w:t>ĐAI DIỆN BÊN B</w:t>
      </w:r>
    </w:p>
    <w:p w14:paraId="5EA253A4" w14:textId="77777777" w:rsidR="00473F6D" w:rsidRDefault="00473F6D" w:rsidP="0023546E">
      <w:pPr>
        <w:tabs>
          <w:tab w:val="left" w:pos="360"/>
        </w:tabs>
        <w:spacing w:line="360" w:lineRule="auto"/>
        <w:jc w:val="both"/>
        <w:rPr>
          <w:sz w:val="27"/>
          <w:szCs w:val="27"/>
          <w:lang w:val="de-DE"/>
        </w:rPr>
      </w:pPr>
    </w:p>
    <w:p w14:paraId="146FA774" w14:textId="77777777" w:rsidR="00432FFE" w:rsidRPr="0023546E" w:rsidRDefault="00432FFE" w:rsidP="0023546E">
      <w:pPr>
        <w:tabs>
          <w:tab w:val="left" w:pos="360"/>
        </w:tabs>
        <w:spacing w:line="360" w:lineRule="auto"/>
        <w:jc w:val="both"/>
        <w:rPr>
          <w:sz w:val="27"/>
          <w:szCs w:val="27"/>
          <w:lang w:val="de-DE"/>
        </w:rPr>
      </w:pPr>
    </w:p>
    <w:p w14:paraId="1A77BDB2" w14:textId="77777777" w:rsidR="0023546E" w:rsidRPr="0023546E" w:rsidRDefault="0023546E" w:rsidP="0023546E">
      <w:pPr>
        <w:tabs>
          <w:tab w:val="left" w:pos="360"/>
        </w:tabs>
        <w:spacing w:line="360" w:lineRule="auto"/>
        <w:jc w:val="both"/>
        <w:rPr>
          <w:sz w:val="27"/>
          <w:szCs w:val="27"/>
          <w:lang w:val="de-DE"/>
        </w:rPr>
      </w:pPr>
    </w:p>
    <w:p w14:paraId="7EB5241C" w14:textId="77777777" w:rsidR="00060938" w:rsidRDefault="00060938" w:rsidP="008E778D">
      <w:pPr>
        <w:tabs>
          <w:tab w:val="left" w:pos="360"/>
        </w:tabs>
        <w:spacing w:line="360" w:lineRule="auto"/>
        <w:jc w:val="both"/>
        <w:rPr>
          <w:sz w:val="27"/>
          <w:szCs w:val="27"/>
          <w:lang w:val="de-DE"/>
        </w:rPr>
      </w:pPr>
    </w:p>
    <w:p w14:paraId="06374D32" w14:textId="77777777" w:rsidR="00060938" w:rsidRPr="008E778D" w:rsidRDefault="00060938" w:rsidP="008E778D">
      <w:pPr>
        <w:tabs>
          <w:tab w:val="left" w:pos="360"/>
        </w:tabs>
        <w:spacing w:line="360" w:lineRule="auto"/>
        <w:jc w:val="both"/>
        <w:rPr>
          <w:sz w:val="27"/>
          <w:szCs w:val="27"/>
          <w:lang w:val="de-DE"/>
        </w:rPr>
      </w:pPr>
    </w:p>
    <w:p w14:paraId="129936EE" w14:textId="77777777" w:rsidR="008E778D" w:rsidRPr="009710EA" w:rsidRDefault="008E778D" w:rsidP="0087439E">
      <w:pPr>
        <w:jc w:val="both"/>
        <w:rPr>
          <w:sz w:val="26"/>
          <w:szCs w:val="26"/>
        </w:rPr>
      </w:pPr>
    </w:p>
    <w:p w14:paraId="1ADD120B" w14:textId="77777777" w:rsidR="009E4210" w:rsidRPr="009E4210" w:rsidRDefault="009E4210" w:rsidP="009E4210">
      <w:pPr>
        <w:pStyle w:val="ListParagraph"/>
        <w:ind w:left="0"/>
        <w:jc w:val="both"/>
        <w:rPr>
          <w:color w:val="000000"/>
          <w:sz w:val="26"/>
          <w:szCs w:val="26"/>
        </w:rPr>
      </w:pPr>
    </w:p>
    <w:p w14:paraId="2E09F1B6" w14:textId="77777777" w:rsidR="00E91AB5" w:rsidRDefault="00E91AB5" w:rsidP="00E91AB5">
      <w:pPr>
        <w:tabs>
          <w:tab w:val="left" w:pos="360"/>
          <w:tab w:val="left" w:pos="720"/>
        </w:tabs>
        <w:spacing w:line="360" w:lineRule="auto"/>
        <w:jc w:val="both"/>
        <w:rPr>
          <w:sz w:val="27"/>
          <w:szCs w:val="27"/>
        </w:rPr>
      </w:pPr>
    </w:p>
    <w:p w14:paraId="4E8A920E" w14:textId="77777777" w:rsidR="00E91AB5" w:rsidRDefault="00E91AB5" w:rsidP="00E91AB5">
      <w:pPr>
        <w:autoSpaceDE w:val="0"/>
        <w:autoSpaceDN w:val="0"/>
        <w:adjustRightInd w:val="0"/>
        <w:spacing w:line="360" w:lineRule="auto"/>
        <w:ind w:right="-1"/>
        <w:jc w:val="both"/>
        <w:rPr>
          <w:sz w:val="27"/>
          <w:szCs w:val="27"/>
        </w:rPr>
      </w:pPr>
    </w:p>
    <w:p w14:paraId="3512131B" w14:textId="77777777" w:rsidR="00E91AB5" w:rsidRDefault="00E91AB5" w:rsidP="00E91AB5">
      <w:pPr>
        <w:autoSpaceDE w:val="0"/>
        <w:autoSpaceDN w:val="0"/>
        <w:adjustRightInd w:val="0"/>
        <w:spacing w:line="360" w:lineRule="auto"/>
        <w:ind w:right="-1"/>
        <w:jc w:val="both"/>
        <w:rPr>
          <w:sz w:val="27"/>
          <w:szCs w:val="27"/>
        </w:rPr>
      </w:pPr>
    </w:p>
    <w:p w14:paraId="1173BB7E" w14:textId="77777777" w:rsidR="00E91AB5" w:rsidRPr="00E91AB5" w:rsidRDefault="00E91AB5" w:rsidP="00E91AB5">
      <w:pPr>
        <w:spacing w:line="312" w:lineRule="auto"/>
        <w:ind w:left="1620" w:hanging="1620"/>
        <w:jc w:val="both"/>
        <w:rPr>
          <w:bCs/>
          <w:sz w:val="26"/>
          <w:szCs w:val="26"/>
        </w:rPr>
      </w:pPr>
    </w:p>
    <w:p w14:paraId="1FEC8B98" w14:textId="77777777" w:rsidR="00E91AB5" w:rsidRPr="00E91AB5" w:rsidRDefault="00E91AB5" w:rsidP="00FF550A">
      <w:pPr>
        <w:rPr>
          <w:sz w:val="27"/>
          <w:szCs w:val="27"/>
        </w:rPr>
      </w:pPr>
    </w:p>
    <w:sectPr w:rsidR="00E91AB5" w:rsidRPr="00E91AB5" w:rsidSect="00FF550A">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2116E" w14:textId="77777777" w:rsidR="00C54FE8" w:rsidRDefault="00C54FE8" w:rsidP="00A115E0">
      <w:r>
        <w:separator/>
      </w:r>
    </w:p>
  </w:endnote>
  <w:endnote w:type="continuationSeparator" w:id="0">
    <w:p w14:paraId="1DD7521D" w14:textId="77777777" w:rsidR="00C54FE8" w:rsidRDefault="00C54FE8" w:rsidP="00A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1EDB" w14:textId="77777777" w:rsidR="00A115E0" w:rsidRDefault="00A115E0" w:rsidP="00A115E0">
    <w:pPr>
      <w:pStyle w:val="Footer"/>
      <w:jc w:val="center"/>
    </w:pPr>
  </w:p>
  <w:p w14:paraId="5926AAF2" w14:textId="77777777" w:rsidR="00A115E0" w:rsidRDefault="00A115E0">
    <w:pPr>
      <w:pStyle w:val="Footer"/>
    </w:pPr>
    <w:r>
      <w:t>______________</w:t>
    </w:r>
  </w:p>
  <w:p w14:paraId="3B78FBA1" w14:textId="77777777" w:rsidR="00A115E0" w:rsidRDefault="00A115E0">
    <w:pPr>
      <w:pStyle w:val="Footer"/>
    </w:pPr>
    <w:r>
      <w:t>Hợp đồng kinh tế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97BD" w14:textId="77777777" w:rsidR="00A115E0" w:rsidRDefault="00A115E0" w:rsidP="00A115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EED8" w14:textId="77777777" w:rsidR="00C54FE8" w:rsidRDefault="00C54FE8" w:rsidP="00A115E0">
      <w:r>
        <w:separator/>
      </w:r>
    </w:p>
  </w:footnote>
  <w:footnote w:type="continuationSeparator" w:id="0">
    <w:p w14:paraId="3D75FA5D" w14:textId="77777777" w:rsidR="00C54FE8" w:rsidRDefault="00C54FE8" w:rsidP="00A1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2E2" w14:textId="77777777" w:rsidR="00A115E0" w:rsidRDefault="00A115E0">
    <w:pPr>
      <w:pStyle w:val="Header"/>
      <w:jc w:val="center"/>
    </w:pPr>
  </w:p>
  <w:p w14:paraId="393D78B8" w14:textId="77777777" w:rsidR="00A115E0" w:rsidRDefault="00A11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CE"/>
    <w:multiLevelType w:val="hybridMultilevel"/>
    <w:tmpl w:val="1C0A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5A58"/>
    <w:multiLevelType w:val="hybridMultilevel"/>
    <w:tmpl w:val="ACFE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B6F35"/>
    <w:multiLevelType w:val="hybridMultilevel"/>
    <w:tmpl w:val="03CCF332"/>
    <w:lvl w:ilvl="0" w:tplc="68F03C3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9E4"/>
    <w:multiLevelType w:val="hybridMultilevel"/>
    <w:tmpl w:val="E9921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5000B"/>
    <w:multiLevelType w:val="hybridMultilevel"/>
    <w:tmpl w:val="CB30A1DC"/>
    <w:lvl w:ilvl="0" w:tplc="5B727C4E">
      <w:numFmt w:val="bullet"/>
      <w:lvlText w:val="-"/>
      <w:lvlJc w:val="left"/>
      <w:pPr>
        <w:tabs>
          <w:tab w:val="num" w:pos="1143"/>
        </w:tabs>
        <w:ind w:left="1143" w:hanging="360"/>
      </w:pPr>
      <w:rPr>
        <w:rFonts w:ascii=".VnTime" w:eastAsia="Times New Roman" w:hAnsi=".VnTime" w:cs="Times New Roman"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5" w15:restartNumberingAfterBreak="0">
    <w:nsid w:val="218B116E"/>
    <w:multiLevelType w:val="hybridMultilevel"/>
    <w:tmpl w:val="D042317C"/>
    <w:lvl w:ilvl="0" w:tplc="5B727C4E">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57CDE"/>
    <w:multiLevelType w:val="hybridMultilevel"/>
    <w:tmpl w:val="229ADB86"/>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7" w15:restartNumberingAfterBreak="0">
    <w:nsid w:val="3C7B74BA"/>
    <w:multiLevelType w:val="multilevel"/>
    <w:tmpl w:val="C5F0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32F24"/>
    <w:multiLevelType w:val="hybridMultilevel"/>
    <w:tmpl w:val="617E75B2"/>
    <w:lvl w:ilvl="0" w:tplc="FD8CA9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2303C"/>
    <w:multiLevelType w:val="hybridMultilevel"/>
    <w:tmpl w:val="A4585062"/>
    <w:lvl w:ilvl="0" w:tplc="38380B04">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BC0EB5"/>
    <w:multiLevelType w:val="hybridMultilevel"/>
    <w:tmpl w:val="6688E07C"/>
    <w:lvl w:ilvl="0" w:tplc="5B727C4E">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D4885"/>
    <w:multiLevelType w:val="hybridMultilevel"/>
    <w:tmpl w:val="D722D202"/>
    <w:lvl w:ilvl="0" w:tplc="5B727C4E">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3"/>
  </w:num>
  <w:num w:numId="4">
    <w:abstractNumId w:val="8"/>
  </w:num>
  <w:num w:numId="5">
    <w:abstractNumId w:val="6"/>
  </w:num>
  <w:num w:numId="6">
    <w:abstractNumId w:val="4"/>
  </w:num>
  <w:num w:numId="7">
    <w:abstractNumId w:val="10"/>
  </w:num>
  <w:num w:numId="8">
    <w:abstractNumId w:val="7"/>
  </w:num>
  <w:num w:numId="9">
    <w:abstractNumId w:val="1"/>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A"/>
    <w:rsid w:val="00056AB9"/>
    <w:rsid w:val="00060938"/>
    <w:rsid w:val="00164768"/>
    <w:rsid w:val="00181F09"/>
    <w:rsid w:val="0023546E"/>
    <w:rsid w:val="00312AE2"/>
    <w:rsid w:val="00314F04"/>
    <w:rsid w:val="003408E2"/>
    <w:rsid w:val="00351C92"/>
    <w:rsid w:val="003640F5"/>
    <w:rsid w:val="003E1054"/>
    <w:rsid w:val="00432FFE"/>
    <w:rsid w:val="0043359D"/>
    <w:rsid w:val="00473F6D"/>
    <w:rsid w:val="0053490A"/>
    <w:rsid w:val="0055493F"/>
    <w:rsid w:val="00567A79"/>
    <w:rsid w:val="005773E8"/>
    <w:rsid w:val="006612EE"/>
    <w:rsid w:val="006A4A31"/>
    <w:rsid w:val="00703862"/>
    <w:rsid w:val="00785ED0"/>
    <w:rsid w:val="0078743E"/>
    <w:rsid w:val="0087439E"/>
    <w:rsid w:val="008C7A99"/>
    <w:rsid w:val="008E778D"/>
    <w:rsid w:val="009E4210"/>
    <w:rsid w:val="00A10180"/>
    <w:rsid w:val="00A115E0"/>
    <w:rsid w:val="00AA5EAF"/>
    <w:rsid w:val="00B0196C"/>
    <w:rsid w:val="00B07A8B"/>
    <w:rsid w:val="00BB6F26"/>
    <w:rsid w:val="00BC23A5"/>
    <w:rsid w:val="00C216D7"/>
    <w:rsid w:val="00C26102"/>
    <w:rsid w:val="00C54FE8"/>
    <w:rsid w:val="00CB5AEA"/>
    <w:rsid w:val="00CD6FCE"/>
    <w:rsid w:val="00CD7BA0"/>
    <w:rsid w:val="00D35294"/>
    <w:rsid w:val="00D525B3"/>
    <w:rsid w:val="00D67ADE"/>
    <w:rsid w:val="00E247BA"/>
    <w:rsid w:val="00E30D58"/>
    <w:rsid w:val="00E346AB"/>
    <w:rsid w:val="00E72D53"/>
    <w:rsid w:val="00E91AB5"/>
    <w:rsid w:val="00F064E3"/>
    <w:rsid w:val="00F2260B"/>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4B8A8"/>
  <w15:docId w15:val="{F9C730FB-A408-49AD-AD39-8D33524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
    <w:basedOn w:val="Normal"/>
    <w:next w:val="Normal"/>
    <w:link w:val="Heading2Char"/>
    <w:qFormat/>
    <w:rsid w:val="00FF550A"/>
    <w:pPr>
      <w:keepNext/>
      <w:autoSpaceDE w:val="0"/>
      <w:autoSpaceDN w:val="0"/>
      <w:spacing w:before="240" w:after="60"/>
      <w:outlineLvl w:val="1"/>
    </w:pPr>
    <w:rPr>
      <w:rFonts w:ascii="Arial" w:hAnsi="Arial" w:cs="Arial"/>
      <w:b/>
      <w:bCs/>
      <w:i/>
      <w:iCs/>
      <w:sz w:val="28"/>
      <w:szCs w:val="28"/>
      <w:lang w:eastAsia="vi-VN"/>
    </w:rPr>
  </w:style>
  <w:style w:type="paragraph" w:styleId="Heading5">
    <w:name w:val="heading 5"/>
    <w:basedOn w:val="Normal"/>
    <w:next w:val="Normal"/>
    <w:link w:val="Heading5Char"/>
    <w:uiPriority w:val="9"/>
    <w:semiHidden/>
    <w:unhideWhenUsed/>
    <w:qFormat/>
    <w:rsid w:val="00E91A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rsid w:val="00FF550A"/>
    <w:rPr>
      <w:rFonts w:ascii="Arial" w:eastAsia="Times New Roman" w:hAnsi="Arial" w:cs="Arial"/>
      <w:b/>
      <w:bCs/>
      <w:i/>
      <w:iCs/>
      <w:sz w:val="28"/>
      <w:szCs w:val="28"/>
      <w:lang w:eastAsia="vi-VN"/>
    </w:rPr>
  </w:style>
  <w:style w:type="paragraph" w:styleId="BodyText2">
    <w:name w:val="Body Text 2"/>
    <w:basedOn w:val="Normal"/>
    <w:link w:val="BodyText2Char"/>
    <w:rsid w:val="00FF550A"/>
    <w:pPr>
      <w:autoSpaceDE w:val="0"/>
      <w:autoSpaceDN w:val="0"/>
      <w:spacing w:after="120" w:line="480" w:lineRule="auto"/>
    </w:pPr>
    <w:rPr>
      <w:rFonts w:ascii=".VnTime" w:hAnsi=".VnTime" w:cs=".VnTime"/>
      <w:sz w:val="26"/>
      <w:szCs w:val="26"/>
      <w:lang w:eastAsia="vi-VN"/>
    </w:rPr>
  </w:style>
  <w:style w:type="character" w:customStyle="1" w:styleId="BodyText2Char">
    <w:name w:val="Body Text 2 Char"/>
    <w:basedOn w:val="DefaultParagraphFont"/>
    <w:link w:val="BodyText2"/>
    <w:rsid w:val="00FF550A"/>
    <w:rPr>
      <w:rFonts w:ascii=".VnTime" w:eastAsia="Times New Roman" w:hAnsi=".VnTime" w:cs=".VnTime"/>
      <w:sz w:val="26"/>
      <w:szCs w:val="26"/>
      <w:lang w:eastAsia="vi-VN"/>
    </w:rPr>
  </w:style>
  <w:style w:type="paragraph" w:styleId="NoSpacing">
    <w:name w:val="No Spacing"/>
    <w:link w:val="NoSpacingChar"/>
    <w:uiPriority w:val="1"/>
    <w:qFormat/>
    <w:rsid w:val="00FF550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550A"/>
    <w:rPr>
      <w:rFonts w:eastAsiaTheme="minorEastAsia"/>
      <w:lang w:eastAsia="ja-JP"/>
    </w:rPr>
  </w:style>
  <w:style w:type="paragraph" w:styleId="BalloonText">
    <w:name w:val="Balloon Text"/>
    <w:basedOn w:val="Normal"/>
    <w:link w:val="BalloonTextChar"/>
    <w:uiPriority w:val="99"/>
    <w:semiHidden/>
    <w:unhideWhenUsed/>
    <w:rsid w:val="00FF550A"/>
    <w:rPr>
      <w:rFonts w:ascii="Tahoma" w:hAnsi="Tahoma" w:cs="Tahoma"/>
      <w:sz w:val="16"/>
      <w:szCs w:val="16"/>
    </w:rPr>
  </w:style>
  <w:style w:type="character" w:customStyle="1" w:styleId="BalloonTextChar">
    <w:name w:val="Balloon Text Char"/>
    <w:basedOn w:val="DefaultParagraphFont"/>
    <w:link w:val="BalloonText"/>
    <w:uiPriority w:val="99"/>
    <w:semiHidden/>
    <w:rsid w:val="00FF550A"/>
    <w:rPr>
      <w:rFonts w:ascii="Tahoma" w:eastAsia="Times New Roman" w:hAnsi="Tahoma" w:cs="Tahoma"/>
      <w:sz w:val="16"/>
      <w:szCs w:val="16"/>
    </w:rPr>
  </w:style>
  <w:style w:type="paragraph" w:styleId="ListParagraph">
    <w:name w:val="List Paragraph"/>
    <w:basedOn w:val="Normal"/>
    <w:uiPriority w:val="34"/>
    <w:qFormat/>
    <w:rsid w:val="00FF550A"/>
    <w:pPr>
      <w:ind w:left="720"/>
      <w:contextualSpacing/>
    </w:pPr>
    <w:rPr>
      <w:rFonts w:ascii="VNtimes new roman" w:hAnsi="VNtimes new roman"/>
      <w:szCs w:val="20"/>
    </w:rPr>
  </w:style>
  <w:style w:type="character" w:customStyle="1" w:styleId="Heading5Char">
    <w:name w:val="Heading 5 Char"/>
    <w:basedOn w:val="DefaultParagraphFont"/>
    <w:link w:val="Heading5"/>
    <w:uiPriority w:val="9"/>
    <w:semiHidden/>
    <w:rsid w:val="00E91AB5"/>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rsid w:val="00314F04"/>
    <w:rPr>
      <w:rFonts w:ascii="Courier New" w:hAnsi="Courier New" w:cs="Courier New"/>
      <w:sz w:val="20"/>
      <w:szCs w:val="20"/>
    </w:rPr>
  </w:style>
  <w:style w:type="character" w:customStyle="1" w:styleId="PlainTextChar">
    <w:name w:val="Plain Text Char"/>
    <w:basedOn w:val="DefaultParagraphFont"/>
    <w:link w:val="PlainText"/>
    <w:rsid w:val="00314F04"/>
    <w:rPr>
      <w:rFonts w:ascii="Courier New" w:eastAsia="Times New Roman" w:hAnsi="Courier New" w:cs="Courier New"/>
      <w:sz w:val="20"/>
      <w:szCs w:val="20"/>
    </w:rPr>
  </w:style>
  <w:style w:type="paragraph" w:styleId="Header">
    <w:name w:val="header"/>
    <w:basedOn w:val="Normal"/>
    <w:link w:val="HeaderChar"/>
    <w:uiPriority w:val="99"/>
    <w:unhideWhenUsed/>
    <w:rsid w:val="00A115E0"/>
    <w:pPr>
      <w:tabs>
        <w:tab w:val="center" w:pos="4680"/>
        <w:tab w:val="right" w:pos="9360"/>
      </w:tabs>
    </w:pPr>
  </w:style>
  <w:style w:type="character" w:customStyle="1" w:styleId="HeaderChar">
    <w:name w:val="Header Char"/>
    <w:basedOn w:val="DefaultParagraphFont"/>
    <w:link w:val="Header"/>
    <w:uiPriority w:val="99"/>
    <w:rsid w:val="00A115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15E0"/>
    <w:pPr>
      <w:tabs>
        <w:tab w:val="center" w:pos="4680"/>
        <w:tab w:val="right" w:pos="9360"/>
      </w:tabs>
    </w:pPr>
  </w:style>
  <w:style w:type="character" w:customStyle="1" w:styleId="FooterChar">
    <w:name w:val="Footer Char"/>
    <w:basedOn w:val="DefaultParagraphFont"/>
    <w:link w:val="Footer"/>
    <w:uiPriority w:val="99"/>
    <w:rsid w:val="00A115E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15E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24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88F3-0E58-460B-A918-D22220EB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KinhDoanh2</dc:creator>
  <cp:lastModifiedBy>Lion Nguyễn</cp:lastModifiedBy>
  <cp:revision>21</cp:revision>
  <dcterms:created xsi:type="dcterms:W3CDTF">2017-02-08T01:27:00Z</dcterms:created>
  <dcterms:modified xsi:type="dcterms:W3CDTF">2020-07-01T09:45:00Z</dcterms:modified>
</cp:coreProperties>
</file>